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35C60" w14:textId="77777777" w:rsidR="00A1544E" w:rsidRPr="00BE7923" w:rsidRDefault="00A1544E" w:rsidP="00A1544E">
      <w:pPr>
        <w:spacing w:after="0" w:line="240" w:lineRule="auto"/>
        <w:jc w:val="center"/>
        <w:rPr>
          <w:rFonts w:ascii="Times New Roman" w:hAnsi="Times New Roman" w:cs="Times New Roman"/>
          <w:sz w:val="26"/>
          <w:szCs w:val="26"/>
        </w:rPr>
      </w:pPr>
      <w:r w:rsidRPr="00BE7923">
        <w:rPr>
          <w:rFonts w:ascii="Times New Roman" w:hAnsi="Times New Roman" w:cs="Times New Roman"/>
          <w:sz w:val="26"/>
          <w:szCs w:val="26"/>
        </w:rPr>
        <w:t>Government of the People's Republic of Bangladesh</w:t>
      </w:r>
    </w:p>
    <w:p w14:paraId="7F5BC45C" w14:textId="77777777" w:rsidR="00A1544E" w:rsidRPr="00BE7923" w:rsidRDefault="00A1544E" w:rsidP="00A1544E">
      <w:pPr>
        <w:spacing w:after="0" w:line="240" w:lineRule="auto"/>
        <w:jc w:val="center"/>
        <w:rPr>
          <w:rFonts w:ascii="Times New Roman" w:hAnsi="Times New Roman" w:cs="Times New Roman"/>
          <w:sz w:val="26"/>
          <w:szCs w:val="26"/>
        </w:rPr>
      </w:pPr>
      <w:r w:rsidRPr="00BE7923">
        <w:rPr>
          <w:rFonts w:ascii="Times New Roman" w:hAnsi="Times New Roman" w:cs="Times New Roman"/>
          <w:sz w:val="26"/>
          <w:szCs w:val="26"/>
        </w:rPr>
        <w:t>Ministry of Finance</w:t>
      </w:r>
    </w:p>
    <w:p w14:paraId="7E88F66D" w14:textId="77777777" w:rsidR="00A1544E" w:rsidRPr="00BE7923" w:rsidRDefault="00A1544E" w:rsidP="00A1544E">
      <w:pPr>
        <w:spacing w:after="0" w:line="240" w:lineRule="auto"/>
        <w:jc w:val="center"/>
        <w:rPr>
          <w:rFonts w:ascii="Times New Roman" w:hAnsi="Times New Roman" w:cs="Times New Roman"/>
          <w:sz w:val="26"/>
          <w:szCs w:val="26"/>
        </w:rPr>
      </w:pPr>
      <w:r w:rsidRPr="00BE7923">
        <w:rPr>
          <w:rFonts w:ascii="Times New Roman" w:hAnsi="Times New Roman" w:cs="Times New Roman"/>
          <w:sz w:val="26"/>
          <w:szCs w:val="26"/>
        </w:rPr>
        <w:t>Economic Relations Division</w:t>
      </w:r>
    </w:p>
    <w:p w14:paraId="6762C149" w14:textId="6195D7CE" w:rsidR="00A1544E" w:rsidRPr="00BE7923" w:rsidRDefault="00A1544E" w:rsidP="00A1544E">
      <w:pPr>
        <w:spacing w:after="0" w:line="240" w:lineRule="auto"/>
        <w:jc w:val="center"/>
        <w:rPr>
          <w:rFonts w:ascii="Times New Roman" w:hAnsi="Times New Roman" w:cs="Times New Roman"/>
          <w:sz w:val="26"/>
          <w:szCs w:val="26"/>
        </w:rPr>
      </w:pPr>
      <w:r w:rsidRPr="00BE7923">
        <w:rPr>
          <w:rFonts w:ascii="Times New Roman" w:hAnsi="Times New Roman" w:cs="Times New Roman"/>
          <w:sz w:val="26"/>
          <w:szCs w:val="26"/>
        </w:rPr>
        <w:t>World Bank-</w:t>
      </w:r>
      <w:r w:rsidR="00BB2021">
        <w:rPr>
          <w:rFonts w:ascii="Times New Roman" w:hAnsi="Times New Roman" w:cs="Times New Roman"/>
          <w:sz w:val="26"/>
          <w:szCs w:val="26"/>
        </w:rPr>
        <w:t>7</w:t>
      </w:r>
    </w:p>
    <w:p w14:paraId="529DF9F1" w14:textId="77777777" w:rsidR="00A1544E" w:rsidRPr="00BE7923" w:rsidRDefault="00A1544E" w:rsidP="00A1544E">
      <w:pPr>
        <w:spacing w:after="0" w:line="240" w:lineRule="auto"/>
        <w:jc w:val="center"/>
        <w:rPr>
          <w:rFonts w:ascii="Times New Roman" w:hAnsi="Times New Roman" w:cs="Times New Roman"/>
          <w:sz w:val="26"/>
          <w:szCs w:val="26"/>
        </w:rPr>
      </w:pPr>
      <w:r w:rsidRPr="00BE7923">
        <w:rPr>
          <w:rFonts w:ascii="Times New Roman" w:hAnsi="Times New Roman" w:cs="Times New Roman"/>
          <w:sz w:val="26"/>
          <w:szCs w:val="26"/>
        </w:rPr>
        <w:t>Sher-e-Bangla Nagar, Dhaka</w:t>
      </w:r>
    </w:p>
    <w:p w14:paraId="118A6606" w14:textId="77777777" w:rsidR="00A1544E" w:rsidRPr="00BE7923" w:rsidRDefault="00A1544E" w:rsidP="00A1544E">
      <w:pPr>
        <w:spacing w:after="0" w:line="240" w:lineRule="auto"/>
        <w:jc w:val="center"/>
        <w:rPr>
          <w:rFonts w:ascii="Times New Roman" w:hAnsi="Times New Roman" w:cs="Times New Roman"/>
          <w:sz w:val="26"/>
          <w:szCs w:val="26"/>
          <w:u w:val="single"/>
        </w:rPr>
      </w:pPr>
      <w:r w:rsidRPr="00BE7923">
        <w:rPr>
          <w:rFonts w:ascii="Times New Roman" w:hAnsi="Times New Roman" w:cs="Times New Roman"/>
          <w:sz w:val="26"/>
          <w:szCs w:val="26"/>
          <w:u w:val="single"/>
        </w:rPr>
        <w:t>www.erd.gov.bd</w:t>
      </w:r>
    </w:p>
    <w:p w14:paraId="0578B4FF" w14:textId="77777777" w:rsidR="00A1544E" w:rsidRPr="007C4D51" w:rsidRDefault="00A1544E" w:rsidP="00A1544E">
      <w:pPr>
        <w:spacing w:after="0" w:line="240" w:lineRule="auto"/>
        <w:jc w:val="center"/>
        <w:rPr>
          <w:rFonts w:ascii="Times New Roman" w:hAnsi="Times New Roman" w:cs="Times New Roman"/>
          <w:b/>
          <w:sz w:val="32"/>
          <w:szCs w:val="32"/>
          <w:u w:val="single"/>
        </w:rPr>
      </w:pPr>
    </w:p>
    <w:p w14:paraId="02C452B0" w14:textId="77777777" w:rsidR="00A1544E" w:rsidRPr="00E45549" w:rsidRDefault="00A1544E" w:rsidP="00A1544E">
      <w:pPr>
        <w:spacing w:after="0" w:line="240" w:lineRule="auto"/>
        <w:jc w:val="center"/>
        <w:rPr>
          <w:rFonts w:ascii="Times New Roman" w:hAnsi="Times New Roman" w:cs="Times New Roman"/>
          <w:b/>
          <w:sz w:val="32"/>
          <w:szCs w:val="32"/>
          <w:u w:val="single"/>
        </w:rPr>
      </w:pPr>
      <w:r w:rsidRPr="00E45549">
        <w:rPr>
          <w:rFonts w:ascii="Times New Roman" w:hAnsi="Times New Roman" w:cs="Times New Roman"/>
          <w:b/>
          <w:sz w:val="32"/>
          <w:szCs w:val="32"/>
          <w:u w:val="single"/>
        </w:rPr>
        <w:t>Press Release</w:t>
      </w:r>
    </w:p>
    <w:p w14:paraId="40A4D852" w14:textId="77777777" w:rsidR="00A1544E" w:rsidRPr="007C4D51" w:rsidRDefault="00A1544E" w:rsidP="00A1544E">
      <w:pPr>
        <w:spacing w:after="0" w:line="240" w:lineRule="auto"/>
        <w:jc w:val="both"/>
        <w:rPr>
          <w:rFonts w:ascii="Times New Roman" w:hAnsi="Times New Roman" w:cs="Times New Roman"/>
          <w:sz w:val="28"/>
          <w:szCs w:val="28"/>
        </w:rPr>
      </w:pPr>
    </w:p>
    <w:p w14:paraId="0F0B85FB" w14:textId="77777777" w:rsidR="00A1544E" w:rsidRPr="008F1F9D" w:rsidRDefault="00A1544E" w:rsidP="00A1544E">
      <w:pPr>
        <w:spacing w:after="0" w:line="240" w:lineRule="auto"/>
        <w:jc w:val="both"/>
        <w:outlineLvl w:val="2"/>
        <w:rPr>
          <w:rFonts w:ascii="Times New Roman" w:hAnsi="Times New Roman" w:cs="Times New Roman"/>
          <w:sz w:val="26"/>
          <w:szCs w:val="26"/>
        </w:rPr>
      </w:pPr>
      <w:r w:rsidRPr="003E2683">
        <w:rPr>
          <w:rFonts w:ascii="Times New Roman" w:hAnsi="Times New Roman" w:cs="Times New Roman"/>
          <w:sz w:val="28"/>
          <w:szCs w:val="28"/>
        </w:rPr>
        <w:tab/>
      </w:r>
      <w:r w:rsidRPr="00BE7923">
        <w:rPr>
          <w:rFonts w:ascii="Times New Roman" w:hAnsi="Times New Roman" w:cs="Times New Roman"/>
          <w:sz w:val="26"/>
          <w:szCs w:val="26"/>
        </w:rPr>
        <w:t xml:space="preserve">A Financing Agreement has been signed today on </w:t>
      </w:r>
      <w:r>
        <w:rPr>
          <w:rFonts w:ascii="Times New Roman" w:hAnsi="Times New Roman" w:cs="Times New Roman"/>
          <w:sz w:val="26"/>
          <w:szCs w:val="26"/>
        </w:rPr>
        <w:t>27 August</w:t>
      </w:r>
      <w:r w:rsidRPr="00BE7923">
        <w:rPr>
          <w:rFonts w:ascii="Times New Roman" w:hAnsi="Times New Roman" w:cs="Times New Roman"/>
          <w:sz w:val="26"/>
          <w:szCs w:val="26"/>
        </w:rPr>
        <w:t xml:space="preserve"> 2023 between the Government of </w:t>
      </w:r>
      <w:r w:rsidRPr="00BE7923">
        <w:rPr>
          <w:rFonts w:asciiTheme="majorBidi" w:hAnsiTheme="majorBidi" w:cstheme="majorBidi"/>
          <w:sz w:val="26"/>
          <w:szCs w:val="26"/>
        </w:rPr>
        <w:t>the</w:t>
      </w:r>
      <w:r w:rsidRPr="00BE7923">
        <w:rPr>
          <w:rFonts w:ascii="Nirmala UI" w:hAnsi="Nirmala UI" w:cs="Nirmala UI"/>
          <w:sz w:val="26"/>
          <w:szCs w:val="26"/>
        </w:rPr>
        <w:t xml:space="preserve"> </w:t>
      </w:r>
      <w:r w:rsidRPr="00BE7923">
        <w:rPr>
          <w:rFonts w:ascii="Times New Roman" w:hAnsi="Times New Roman" w:cs="Times New Roman"/>
          <w:bCs/>
          <w:sz w:val="26"/>
          <w:szCs w:val="26"/>
        </w:rPr>
        <w:t>People’s Republic of Bangladesh</w:t>
      </w:r>
      <w:r w:rsidRPr="00BE7923">
        <w:rPr>
          <w:rFonts w:ascii="Times New Roman" w:hAnsi="Times New Roman" w:cs="Times New Roman"/>
          <w:b/>
          <w:sz w:val="26"/>
          <w:szCs w:val="26"/>
        </w:rPr>
        <w:t xml:space="preserve"> </w:t>
      </w:r>
      <w:r w:rsidRPr="00BE7923">
        <w:rPr>
          <w:rFonts w:ascii="Times New Roman" w:hAnsi="Times New Roman" w:cs="Times New Roman"/>
          <w:sz w:val="26"/>
          <w:szCs w:val="26"/>
        </w:rPr>
        <w:t xml:space="preserve">and the International Development Association (IDA) of the World Bank Group for an amount of USD </w:t>
      </w:r>
      <w:r>
        <w:rPr>
          <w:rFonts w:ascii="Times New Roman" w:hAnsi="Times New Roman" w:cs="Times New Roman"/>
          <w:sz w:val="26"/>
          <w:szCs w:val="26"/>
        </w:rPr>
        <w:t>3</w:t>
      </w:r>
      <w:r w:rsidRPr="00BE7923">
        <w:rPr>
          <w:rFonts w:ascii="Times New Roman" w:hAnsi="Times New Roman" w:cs="Times New Roman"/>
          <w:sz w:val="26"/>
          <w:szCs w:val="26"/>
        </w:rPr>
        <w:t>00.00 million loan to implement the ‘</w:t>
      </w:r>
      <w:r w:rsidRPr="00C22E8C">
        <w:rPr>
          <w:rFonts w:asciiTheme="majorBidi" w:eastAsia="Times New Roman" w:hAnsiTheme="majorBidi" w:cstheme="majorBidi"/>
          <w:color w:val="000000"/>
          <w:sz w:val="26"/>
          <w:szCs w:val="26"/>
          <w:lang w:bidi="bn-IN"/>
        </w:rPr>
        <w:t>Economic Acceleration and Resilience for NEET</w:t>
      </w:r>
      <w:r>
        <w:rPr>
          <w:rFonts w:asciiTheme="majorBidi" w:eastAsia="Times New Roman" w:hAnsiTheme="majorBidi" w:cstheme="majorBidi"/>
          <w:color w:val="000000"/>
          <w:sz w:val="26"/>
          <w:szCs w:val="26"/>
          <w:lang w:bidi="bn-IN"/>
        </w:rPr>
        <w:t xml:space="preserve"> Project</w:t>
      </w:r>
      <w:r w:rsidRPr="00BE7923">
        <w:rPr>
          <w:rFonts w:ascii="Times New Roman" w:hAnsi="Times New Roman" w:cs="Times New Roman"/>
          <w:sz w:val="26"/>
          <w:szCs w:val="26"/>
        </w:rPr>
        <w:t xml:space="preserve">’. </w:t>
      </w:r>
      <w:r>
        <w:rPr>
          <w:rFonts w:ascii="Times New Roman" w:hAnsi="Times New Roman" w:cs="Times New Roman"/>
          <w:sz w:val="26"/>
          <w:szCs w:val="26"/>
        </w:rPr>
        <w:t xml:space="preserve">The Department of Youth Development </w:t>
      </w:r>
      <w:r w:rsidRPr="00BE7923">
        <w:rPr>
          <w:rFonts w:ascii="Times New Roman" w:hAnsi="Times New Roman" w:cs="Times New Roman"/>
          <w:sz w:val="26"/>
          <w:szCs w:val="26"/>
        </w:rPr>
        <w:t xml:space="preserve">under the Ministry of </w:t>
      </w:r>
      <w:r>
        <w:rPr>
          <w:rFonts w:ascii="Times New Roman" w:hAnsi="Times New Roman" w:cs="Times New Roman"/>
          <w:sz w:val="26"/>
          <w:szCs w:val="26"/>
        </w:rPr>
        <w:t>Youth and Sports will be the lead implementing agency for this Project.</w:t>
      </w:r>
      <w:r w:rsidRPr="00BE7923">
        <w:rPr>
          <w:rFonts w:ascii="Times New Roman" w:hAnsi="Times New Roman" w:cs="Times New Roman"/>
          <w:sz w:val="26"/>
          <w:szCs w:val="26"/>
        </w:rPr>
        <w:t xml:space="preserve"> Bangladesh</w:t>
      </w:r>
      <w:r>
        <w:rPr>
          <w:rFonts w:ascii="Times New Roman" w:hAnsi="Times New Roman" w:cs="Times New Roman"/>
          <w:sz w:val="26"/>
          <w:szCs w:val="26"/>
        </w:rPr>
        <w:t xml:space="preserve"> Open University and Local Government Engineering Division would be the supporting implementing agencies of the project for implementing the sub-components/activities relevant to their respective areas/institutions under the overall management of the </w:t>
      </w:r>
      <w:r w:rsidRPr="008F1F9D">
        <w:rPr>
          <w:rFonts w:ascii="Times New Roman" w:hAnsi="Times New Roman" w:cs="Times New Roman"/>
          <w:sz w:val="26"/>
          <w:szCs w:val="26"/>
        </w:rPr>
        <w:t>lead agency. The implementation period of this project is from July 2023 to December 2028.</w:t>
      </w:r>
    </w:p>
    <w:p w14:paraId="481F9D8A" w14:textId="77777777" w:rsidR="00A1544E" w:rsidRPr="00BE7923" w:rsidRDefault="00A1544E" w:rsidP="00A1544E">
      <w:pPr>
        <w:spacing w:after="0" w:line="240" w:lineRule="auto"/>
        <w:jc w:val="both"/>
        <w:outlineLvl w:val="2"/>
        <w:rPr>
          <w:rFonts w:ascii="Times New Roman" w:hAnsi="Times New Roman" w:cs="Times New Roman"/>
          <w:sz w:val="26"/>
          <w:szCs w:val="26"/>
        </w:rPr>
      </w:pPr>
    </w:p>
    <w:p w14:paraId="7FEB892D" w14:textId="77777777" w:rsidR="00A1544E" w:rsidRPr="00BE7923" w:rsidRDefault="00A1544E" w:rsidP="00A1544E">
      <w:pPr>
        <w:spacing w:after="0" w:line="240" w:lineRule="auto"/>
        <w:ind w:firstLine="720"/>
        <w:jc w:val="both"/>
        <w:outlineLvl w:val="2"/>
        <w:rPr>
          <w:rFonts w:ascii="Times New Roman" w:hAnsi="Times New Roman" w:cs="Times New Roman"/>
          <w:sz w:val="26"/>
          <w:szCs w:val="26"/>
        </w:rPr>
      </w:pPr>
      <w:r w:rsidRPr="00BE7923">
        <w:rPr>
          <w:rFonts w:ascii="Times New Roman" w:hAnsi="Times New Roman" w:cs="Times New Roman"/>
          <w:sz w:val="26"/>
          <w:szCs w:val="26"/>
        </w:rPr>
        <w:t xml:space="preserve">Ms. Sharifa Khan, Secretary, Economic Relations Division and Mr. Abdoulaye Seck, Country Director of the World Bank, Dhaka signed the financing agreement on behalf of their respective sides. </w:t>
      </w:r>
    </w:p>
    <w:p w14:paraId="09FA7F95" w14:textId="77777777" w:rsidR="00A1544E" w:rsidRPr="00BE7923" w:rsidRDefault="00A1544E" w:rsidP="00A1544E">
      <w:pPr>
        <w:spacing w:after="0" w:line="240" w:lineRule="auto"/>
        <w:jc w:val="both"/>
        <w:outlineLvl w:val="2"/>
        <w:rPr>
          <w:rFonts w:ascii="Times New Roman" w:hAnsi="Times New Roman" w:cs="Times New Roman"/>
          <w:sz w:val="26"/>
          <w:szCs w:val="26"/>
        </w:rPr>
      </w:pPr>
    </w:p>
    <w:p w14:paraId="69FD30E5" w14:textId="77777777" w:rsidR="00A1544E" w:rsidRDefault="00A1544E" w:rsidP="00A1544E">
      <w:pPr>
        <w:spacing w:after="0" w:line="240" w:lineRule="auto"/>
        <w:ind w:firstLine="720"/>
        <w:jc w:val="both"/>
        <w:rPr>
          <w:rFonts w:ascii="Times New Roman" w:hAnsi="Times New Roman" w:cs="Times New Roman"/>
          <w:sz w:val="26"/>
          <w:szCs w:val="26"/>
        </w:rPr>
      </w:pPr>
      <w:r w:rsidRPr="00BE7923">
        <w:rPr>
          <w:rFonts w:ascii="Times New Roman" w:hAnsi="Times New Roman" w:cs="Times New Roman"/>
          <w:sz w:val="26"/>
          <w:szCs w:val="26"/>
        </w:rPr>
        <w:t xml:space="preserve">The loan is repayable in 30 years with a grace period of 05 years. The service charge </w:t>
      </w:r>
      <w:r>
        <w:rPr>
          <w:rFonts w:ascii="Times New Roman" w:hAnsi="Times New Roman" w:cs="Times New Roman"/>
          <w:sz w:val="26"/>
          <w:szCs w:val="26"/>
        </w:rPr>
        <w:t>would be</w:t>
      </w:r>
      <w:r w:rsidRPr="00BE7923">
        <w:rPr>
          <w:rFonts w:ascii="Times New Roman" w:hAnsi="Times New Roman" w:cs="Times New Roman"/>
          <w:sz w:val="26"/>
          <w:szCs w:val="26"/>
        </w:rPr>
        <w:t xml:space="preserve"> 0.75% and the interest charge is 1.25% per annum on the loan withdrawal balance of </w:t>
      </w:r>
      <w:r>
        <w:rPr>
          <w:rFonts w:ascii="Times New Roman" w:hAnsi="Times New Roman" w:cs="Times New Roman"/>
          <w:sz w:val="26"/>
          <w:szCs w:val="26"/>
        </w:rPr>
        <w:t xml:space="preserve">the </w:t>
      </w:r>
      <w:r w:rsidRPr="00BE7923">
        <w:rPr>
          <w:rFonts w:ascii="Times New Roman" w:hAnsi="Times New Roman" w:cs="Times New Roman"/>
          <w:sz w:val="26"/>
          <w:szCs w:val="26"/>
        </w:rPr>
        <w:t xml:space="preserve">SDR-denominated loan. </w:t>
      </w:r>
      <w:r>
        <w:rPr>
          <w:rFonts w:ascii="Times New Roman" w:hAnsi="Times New Roman" w:cs="Times New Roman"/>
          <w:sz w:val="26"/>
          <w:szCs w:val="26"/>
        </w:rPr>
        <w:t>The commitment</w:t>
      </w:r>
      <w:r w:rsidRPr="00BE7923">
        <w:rPr>
          <w:rFonts w:ascii="Times New Roman" w:hAnsi="Times New Roman" w:cs="Times New Roman"/>
          <w:sz w:val="26"/>
          <w:szCs w:val="26"/>
        </w:rPr>
        <w:t xml:space="preserve"> fee is up to 0.50%</w:t>
      </w:r>
      <w:r>
        <w:rPr>
          <w:rFonts w:ascii="Times New Roman" w:hAnsi="Times New Roman" w:cs="Times New Roman"/>
          <w:sz w:val="26"/>
          <w:szCs w:val="26"/>
        </w:rPr>
        <w:t>, though</w:t>
      </w:r>
      <w:r w:rsidRPr="00BE7923">
        <w:rPr>
          <w:rFonts w:ascii="Times New Roman" w:hAnsi="Times New Roman" w:cs="Times New Roman"/>
          <w:sz w:val="26"/>
          <w:szCs w:val="26"/>
        </w:rPr>
        <w:t xml:space="preserve"> the World Bank has been waiving commitment fees for a long time.</w:t>
      </w:r>
    </w:p>
    <w:p w14:paraId="3149C31E" w14:textId="77777777" w:rsidR="00A1544E" w:rsidRDefault="00A1544E" w:rsidP="00A1544E">
      <w:pPr>
        <w:spacing w:after="0" w:line="240" w:lineRule="auto"/>
        <w:ind w:firstLine="720"/>
        <w:jc w:val="both"/>
        <w:rPr>
          <w:rFonts w:ascii="Times New Roman" w:hAnsi="Times New Roman" w:cs="Times New Roman"/>
          <w:sz w:val="26"/>
          <w:szCs w:val="26"/>
        </w:rPr>
      </w:pPr>
    </w:p>
    <w:p w14:paraId="75CF2E63" w14:textId="77777777" w:rsidR="00A1544E" w:rsidRPr="008F1F9D" w:rsidRDefault="00A1544E" w:rsidP="00A1544E">
      <w:pPr>
        <w:spacing w:after="0" w:line="240" w:lineRule="auto"/>
        <w:ind w:firstLine="720"/>
        <w:jc w:val="both"/>
        <w:rPr>
          <w:rFonts w:ascii="Times New Roman" w:hAnsi="Times New Roman" w:cs="Times New Roman"/>
          <w:sz w:val="26"/>
          <w:szCs w:val="26"/>
        </w:rPr>
      </w:pPr>
      <w:r w:rsidRPr="008F1F9D">
        <w:rPr>
          <w:rFonts w:ascii="Times New Roman" w:hAnsi="Times New Roman" w:cs="Times New Roman"/>
          <w:sz w:val="26"/>
          <w:szCs w:val="26"/>
        </w:rPr>
        <w:t>The main objectives of the project are (a) Economic inclusion of the rural NEET (Not in Employment, Education</w:t>
      </w:r>
      <w:r>
        <w:rPr>
          <w:rFonts w:ascii="Times New Roman" w:hAnsi="Times New Roman" w:cs="Times New Roman"/>
          <w:sz w:val="26"/>
          <w:szCs w:val="26"/>
        </w:rPr>
        <w:t>,</w:t>
      </w:r>
      <w:r w:rsidRPr="008F1F9D">
        <w:rPr>
          <w:rFonts w:ascii="Times New Roman" w:hAnsi="Times New Roman" w:cs="Times New Roman"/>
          <w:sz w:val="26"/>
          <w:szCs w:val="26"/>
        </w:rPr>
        <w:t xml:space="preserve"> or Training) youth during and in Post-COVID Bangladesh through skill Development, employment, self-employment</w:t>
      </w:r>
      <w:r>
        <w:rPr>
          <w:rFonts w:ascii="Times New Roman" w:hAnsi="Times New Roman" w:cs="Times New Roman"/>
          <w:sz w:val="26"/>
          <w:szCs w:val="26"/>
        </w:rPr>
        <w:t>,</w:t>
      </w:r>
      <w:r w:rsidRPr="008F1F9D">
        <w:rPr>
          <w:rFonts w:ascii="Times New Roman" w:hAnsi="Times New Roman" w:cs="Times New Roman"/>
          <w:sz w:val="26"/>
          <w:szCs w:val="26"/>
        </w:rPr>
        <w:t xml:space="preserve"> and entrepreneurship supports; (b) Transforming NEET youth into an employable </w:t>
      </w:r>
      <w:r>
        <w:rPr>
          <w:rFonts w:ascii="Times New Roman" w:hAnsi="Times New Roman" w:cs="Times New Roman"/>
          <w:sz w:val="26"/>
          <w:szCs w:val="26"/>
        </w:rPr>
        <w:t>labour</w:t>
      </w:r>
      <w:r w:rsidRPr="008F1F9D">
        <w:rPr>
          <w:rFonts w:ascii="Times New Roman" w:hAnsi="Times New Roman" w:cs="Times New Roman"/>
          <w:sz w:val="26"/>
          <w:szCs w:val="26"/>
        </w:rPr>
        <w:t xml:space="preserve"> force and productive entrepreneurs through imparting need-based life skill training and creating access to skill, finance, investment, and business facilities, and connecting to the employers and business networks.</w:t>
      </w:r>
    </w:p>
    <w:p w14:paraId="283379A9" w14:textId="77777777" w:rsidR="00A1544E" w:rsidRPr="00BE7923" w:rsidRDefault="00A1544E" w:rsidP="00A1544E">
      <w:pPr>
        <w:spacing w:after="0" w:line="240" w:lineRule="auto"/>
        <w:jc w:val="both"/>
        <w:rPr>
          <w:rFonts w:ascii="Times New Roman" w:hAnsi="Times New Roman" w:cs="Times New Roman"/>
          <w:sz w:val="26"/>
          <w:szCs w:val="26"/>
        </w:rPr>
      </w:pPr>
    </w:p>
    <w:p w14:paraId="59CF1F3C" w14:textId="77777777" w:rsidR="00A1544E" w:rsidRDefault="00A1544E" w:rsidP="00A1544E">
      <w:pPr>
        <w:spacing w:after="0" w:line="240" w:lineRule="auto"/>
        <w:ind w:firstLine="720"/>
        <w:jc w:val="both"/>
        <w:rPr>
          <w:rStyle w:val="y2iqfc"/>
          <w:rFonts w:asciiTheme="majorBidi" w:hAnsiTheme="majorBidi" w:cstheme="majorBidi"/>
          <w:color w:val="000000" w:themeColor="text1"/>
          <w:sz w:val="26"/>
          <w:szCs w:val="26"/>
          <w:lang w:val="en"/>
        </w:rPr>
      </w:pPr>
      <w:r w:rsidRPr="00C019B2">
        <w:rPr>
          <w:rStyle w:val="y2iqfc"/>
          <w:rFonts w:asciiTheme="majorBidi" w:hAnsiTheme="majorBidi" w:cstheme="majorBidi"/>
          <w:color w:val="000000" w:themeColor="text1"/>
          <w:sz w:val="26"/>
          <w:szCs w:val="26"/>
          <w:lang w:val="en"/>
        </w:rPr>
        <w:t xml:space="preserve">The World Bank is </w:t>
      </w:r>
      <w:r>
        <w:rPr>
          <w:rStyle w:val="y2iqfc"/>
          <w:rFonts w:asciiTheme="majorBidi" w:hAnsiTheme="majorBidi" w:cstheme="majorBidi"/>
          <w:color w:val="000000" w:themeColor="text1"/>
          <w:sz w:val="26"/>
          <w:szCs w:val="26"/>
          <w:lang w:val="en"/>
        </w:rPr>
        <w:t>the largest multilateral development partner</w:t>
      </w:r>
      <w:r w:rsidRPr="00663BF5">
        <w:rPr>
          <w:rStyle w:val="y2iqfc"/>
          <w:rFonts w:asciiTheme="majorBidi" w:hAnsiTheme="majorBidi" w:cstheme="majorBidi"/>
          <w:color w:val="000000" w:themeColor="text1"/>
          <w:sz w:val="26"/>
          <w:szCs w:val="26"/>
          <w:lang w:val="en"/>
        </w:rPr>
        <w:t xml:space="preserve"> </w:t>
      </w:r>
      <w:r>
        <w:rPr>
          <w:rStyle w:val="y2iqfc"/>
          <w:rFonts w:asciiTheme="majorBidi" w:hAnsiTheme="majorBidi" w:cstheme="majorBidi"/>
          <w:color w:val="000000" w:themeColor="text1"/>
          <w:sz w:val="26"/>
          <w:szCs w:val="26"/>
          <w:lang w:val="en"/>
        </w:rPr>
        <w:t xml:space="preserve">of Bangladesh. World Bank has committed over 41 billion USD for Bangladesh since its independence which indicates the direction for deepening cooperation between Bangladesh and the World Bank. At present, the World Bank is financing 16.3 billion USD for Fifty-Four ongoing projects that cover economic and social development, institutional reforms, infrastructure development, energy sector development, etc. </w:t>
      </w:r>
    </w:p>
    <w:p w14:paraId="79EE2EA3" w14:textId="77777777" w:rsidR="00A1544E" w:rsidRDefault="00A1544E" w:rsidP="00A1544E">
      <w:pPr>
        <w:spacing w:after="0" w:line="240" w:lineRule="auto"/>
        <w:ind w:firstLine="720"/>
        <w:jc w:val="both"/>
        <w:rPr>
          <w:rFonts w:ascii="Times New Roman" w:hAnsi="Times New Roman" w:cs="Times New Roman"/>
          <w:sz w:val="26"/>
          <w:szCs w:val="26"/>
        </w:rPr>
      </w:pPr>
    </w:p>
    <w:p w14:paraId="41802E5B" w14:textId="77777777" w:rsidR="00A1544E" w:rsidRDefault="00A1544E" w:rsidP="00A1544E">
      <w:pPr>
        <w:spacing w:after="0"/>
        <w:jc w:val="both"/>
        <w:rPr>
          <w:rFonts w:ascii="Times New Roman" w:hAnsi="Times New Roman" w:cs="Times New Roman"/>
          <w:sz w:val="26"/>
          <w:szCs w:val="26"/>
        </w:rPr>
      </w:pPr>
    </w:p>
    <w:p w14:paraId="6D7F3EBC" w14:textId="77777777" w:rsidR="00A1544E" w:rsidRPr="00BE7923" w:rsidRDefault="00A1544E" w:rsidP="00A1544E">
      <w:pPr>
        <w:spacing w:after="0"/>
        <w:jc w:val="both"/>
        <w:rPr>
          <w:rFonts w:ascii="Times New Roman" w:hAnsi="Times New Roman" w:cs="Times New Roman"/>
          <w:sz w:val="26"/>
          <w:szCs w:val="26"/>
        </w:rPr>
      </w:pPr>
    </w:p>
    <w:p w14:paraId="45969ECB" w14:textId="77777777" w:rsidR="00A1544E" w:rsidRPr="00223682" w:rsidRDefault="00A1544E" w:rsidP="00A1544E">
      <w:pPr>
        <w:spacing w:after="0" w:line="240" w:lineRule="auto"/>
        <w:ind w:left="5040"/>
        <w:jc w:val="center"/>
        <w:rPr>
          <w:rFonts w:ascii="Times New Roman" w:hAnsi="Times New Roman" w:cs="Times New Roman"/>
          <w:sz w:val="26"/>
          <w:szCs w:val="26"/>
        </w:rPr>
      </w:pPr>
      <w:r w:rsidRPr="00DD16F7">
        <w:rPr>
          <w:rFonts w:ascii="Times New Roman" w:hAnsi="Times New Roman" w:cs="Times New Roman"/>
          <w:sz w:val="28"/>
          <w:szCs w:val="28"/>
        </w:rPr>
        <w:t xml:space="preserve">                        </w:t>
      </w:r>
      <w:r>
        <w:rPr>
          <w:rFonts w:ascii="Nikosh" w:hAnsi="Nikosh" w:cs="Nikosh"/>
          <w:sz w:val="28"/>
          <w:szCs w:val="28"/>
        </w:rPr>
        <w:br w:type="page"/>
      </w:r>
    </w:p>
    <w:p w14:paraId="3E56AC2F" w14:textId="77777777" w:rsidR="00A1544E" w:rsidRDefault="00A1544E" w:rsidP="00A1544E">
      <w:pPr>
        <w:spacing w:after="0" w:line="240" w:lineRule="auto"/>
        <w:jc w:val="center"/>
        <w:rPr>
          <w:rFonts w:ascii="Nikosh" w:hAnsi="Nikosh" w:cs="Nikosh"/>
          <w:sz w:val="28"/>
          <w:szCs w:val="28"/>
        </w:rPr>
      </w:pPr>
      <w:r>
        <w:rPr>
          <w:rFonts w:ascii="Nikosh" w:hAnsi="Nikosh" w:cs="Nikosh"/>
          <w:sz w:val="28"/>
          <w:szCs w:val="28"/>
        </w:rPr>
        <w:lastRenderedPageBreak/>
        <w:t>গণপ্রজাতন্ত্রী বাংলাদেশ সরকার</w:t>
      </w:r>
    </w:p>
    <w:p w14:paraId="1E186A22" w14:textId="77777777" w:rsidR="00A1544E" w:rsidRDefault="00A1544E" w:rsidP="00A1544E">
      <w:pPr>
        <w:spacing w:after="0" w:line="240" w:lineRule="auto"/>
        <w:jc w:val="center"/>
        <w:rPr>
          <w:rFonts w:ascii="Nikosh" w:hAnsi="Nikosh" w:cs="Nikosh"/>
          <w:sz w:val="28"/>
          <w:szCs w:val="28"/>
        </w:rPr>
      </w:pPr>
      <w:r>
        <w:rPr>
          <w:rFonts w:ascii="Nikosh" w:hAnsi="Nikosh" w:cs="Nikosh"/>
          <w:sz w:val="28"/>
          <w:szCs w:val="28"/>
        </w:rPr>
        <w:t>অর্থ মন্ত্রণালয়</w:t>
      </w:r>
    </w:p>
    <w:p w14:paraId="29AC52C6" w14:textId="77777777" w:rsidR="00A1544E" w:rsidRDefault="00A1544E" w:rsidP="00A1544E">
      <w:pPr>
        <w:spacing w:after="0" w:line="240" w:lineRule="auto"/>
        <w:jc w:val="center"/>
        <w:rPr>
          <w:rFonts w:ascii="Nikosh" w:hAnsi="Nikosh" w:cs="Nikosh"/>
          <w:sz w:val="28"/>
          <w:szCs w:val="28"/>
        </w:rPr>
      </w:pPr>
      <w:r>
        <w:rPr>
          <w:rFonts w:ascii="Nikosh" w:hAnsi="Nikosh" w:cs="Nikosh"/>
          <w:sz w:val="28"/>
          <w:szCs w:val="28"/>
        </w:rPr>
        <w:t>অর্থনৈতিক সম্পর্ক বিভাগ</w:t>
      </w:r>
    </w:p>
    <w:p w14:paraId="52F04727" w14:textId="77777777" w:rsidR="00A1544E" w:rsidRDefault="00A1544E" w:rsidP="00A1544E">
      <w:pPr>
        <w:spacing w:after="0" w:line="240" w:lineRule="auto"/>
        <w:jc w:val="center"/>
        <w:rPr>
          <w:rFonts w:ascii="Nikosh" w:hAnsi="Nikosh" w:cs="Nikosh"/>
          <w:sz w:val="28"/>
          <w:szCs w:val="28"/>
        </w:rPr>
      </w:pPr>
      <w:r>
        <w:rPr>
          <w:rFonts w:ascii="Nikosh" w:hAnsi="Nikosh" w:cs="Nikosh"/>
          <w:sz w:val="28"/>
          <w:szCs w:val="28"/>
        </w:rPr>
        <w:t>বিশ্বব্যাংক-৭ শাখা</w:t>
      </w:r>
    </w:p>
    <w:p w14:paraId="66E6791C" w14:textId="77777777" w:rsidR="00A1544E" w:rsidRDefault="00A1544E" w:rsidP="00A1544E">
      <w:pPr>
        <w:spacing w:after="0" w:line="240" w:lineRule="auto"/>
        <w:jc w:val="center"/>
        <w:rPr>
          <w:rFonts w:ascii="Nikosh" w:hAnsi="Nikosh" w:cs="Nikosh"/>
          <w:sz w:val="28"/>
          <w:szCs w:val="28"/>
        </w:rPr>
      </w:pPr>
      <w:r>
        <w:rPr>
          <w:rFonts w:ascii="Nikosh" w:hAnsi="Nikosh" w:cs="Nikosh"/>
          <w:sz w:val="28"/>
          <w:szCs w:val="28"/>
        </w:rPr>
        <w:t>শের-ই-বাংলা নগর, ঢাকা।</w:t>
      </w:r>
    </w:p>
    <w:p w14:paraId="32C10E20" w14:textId="77777777" w:rsidR="00A1544E" w:rsidRPr="00742676" w:rsidRDefault="00A1544E" w:rsidP="00A1544E">
      <w:pPr>
        <w:spacing w:after="0" w:line="240" w:lineRule="auto"/>
        <w:jc w:val="center"/>
        <w:rPr>
          <w:rFonts w:ascii="Times New Roman" w:hAnsi="Times New Roman" w:cs="Times New Roman"/>
          <w:sz w:val="28"/>
          <w:szCs w:val="28"/>
          <w:u w:val="single"/>
        </w:rPr>
      </w:pPr>
      <w:r w:rsidRPr="00742676">
        <w:rPr>
          <w:rFonts w:ascii="Times New Roman" w:hAnsi="Times New Roman" w:cs="Times New Roman"/>
          <w:sz w:val="28"/>
          <w:szCs w:val="28"/>
          <w:u w:val="single"/>
        </w:rPr>
        <w:t>www.erd.gov.bd</w:t>
      </w:r>
    </w:p>
    <w:p w14:paraId="3347AB21" w14:textId="77777777" w:rsidR="00A1544E" w:rsidRDefault="00A1544E" w:rsidP="00A1544E">
      <w:pPr>
        <w:spacing w:after="0" w:line="240" w:lineRule="auto"/>
        <w:rPr>
          <w:rFonts w:ascii="Nikosh" w:hAnsi="Nikosh" w:cs="Nikosh"/>
          <w:sz w:val="28"/>
          <w:szCs w:val="28"/>
        </w:rPr>
      </w:pPr>
    </w:p>
    <w:p w14:paraId="5F7CF218" w14:textId="77777777" w:rsidR="00A1544E" w:rsidRPr="009910D6" w:rsidRDefault="00A1544E" w:rsidP="00A1544E">
      <w:pPr>
        <w:spacing w:after="0" w:line="240" w:lineRule="auto"/>
        <w:jc w:val="center"/>
        <w:rPr>
          <w:rFonts w:ascii="Nikosh" w:hAnsi="Nikosh" w:cs="Nikosh"/>
          <w:b/>
          <w:bCs/>
          <w:sz w:val="36"/>
          <w:szCs w:val="36"/>
          <w:u w:val="single"/>
        </w:rPr>
      </w:pPr>
      <w:r w:rsidRPr="009910D6">
        <w:rPr>
          <w:rFonts w:ascii="Nikosh" w:hAnsi="Nikosh" w:cs="Nikosh"/>
          <w:b/>
          <w:bCs/>
          <w:sz w:val="36"/>
          <w:szCs w:val="36"/>
          <w:u w:val="single"/>
        </w:rPr>
        <w:t>প্রেস বিজ্ঞপ্তি</w:t>
      </w:r>
    </w:p>
    <w:p w14:paraId="57606C24" w14:textId="77777777" w:rsidR="00A1544E" w:rsidRPr="009F2EF9" w:rsidRDefault="00A1544E" w:rsidP="00A1544E">
      <w:pPr>
        <w:tabs>
          <w:tab w:val="left" w:pos="1260"/>
        </w:tabs>
        <w:jc w:val="both"/>
        <w:rPr>
          <w:rFonts w:ascii="Nikosh" w:hAnsi="Nikosh" w:cs="Nikosh"/>
          <w:sz w:val="24"/>
          <w:szCs w:val="24"/>
          <w:u w:val="single"/>
        </w:rPr>
      </w:pPr>
    </w:p>
    <w:p w14:paraId="292190B9" w14:textId="77777777" w:rsidR="00A1544E" w:rsidRDefault="00A1544E" w:rsidP="00A1544E">
      <w:pPr>
        <w:tabs>
          <w:tab w:val="left" w:pos="0"/>
        </w:tabs>
        <w:spacing w:after="0"/>
        <w:jc w:val="both"/>
        <w:rPr>
          <w:rFonts w:ascii="Nikosh" w:hAnsi="Nikosh" w:cs="Nikosh"/>
          <w:sz w:val="28"/>
          <w:szCs w:val="28"/>
          <w:lang w:bidi="bn-BD"/>
        </w:rPr>
      </w:pPr>
      <w:r>
        <w:rPr>
          <w:rFonts w:ascii="Nikosh" w:hAnsi="Nikosh" w:cs="Nikosh"/>
          <w:color w:val="000000" w:themeColor="text1"/>
          <w:sz w:val="28"/>
          <w:szCs w:val="28"/>
        </w:rPr>
        <w:tab/>
      </w:r>
      <w:r w:rsidRPr="00811F30">
        <w:rPr>
          <w:rFonts w:ascii="Nikosh" w:hAnsi="Nikosh" w:cs="Nikosh"/>
          <w:color w:val="000000" w:themeColor="text1"/>
          <w:sz w:val="28"/>
          <w:szCs w:val="28"/>
        </w:rPr>
        <w:t>অদ্য ২</w:t>
      </w:r>
      <w:r>
        <w:rPr>
          <w:rFonts w:ascii="Nikosh" w:hAnsi="Nikosh" w:cs="Nikosh"/>
          <w:color w:val="000000" w:themeColor="text1"/>
          <w:sz w:val="28"/>
          <w:szCs w:val="28"/>
        </w:rPr>
        <w:t>৭</w:t>
      </w:r>
      <w:r w:rsidRPr="00811F30">
        <w:rPr>
          <w:rFonts w:ascii="Nikosh" w:hAnsi="Nikosh" w:cs="Nikosh"/>
          <w:color w:val="000000" w:themeColor="text1"/>
          <w:sz w:val="28"/>
          <w:szCs w:val="28"/>
        </w:rPr>
        <w:t xml:space="preserve"> আগস্ট ২০২৩ </w:t>
      </w:r>
      <w:r w:rsidRPr="00811F30">
        <w:rPr>
          <w:rFonts w:ascii="Nikosh" w:hAnsi="Nikosh" w:cs="Nikosh"/>
          <w:sz w:val="28"/>
          <w:szCs w:val="28"/>
        </w:rPr>
        <w:t xml:space="preserve">তারিখ </w:t>
      </w:r>
      <w:r w:rsidRPr="00811F30">
        <w:rPr>
          <w:rFonts w:ascii="Nikosh" w:hAnsi="Nikosh" w:cs="Nikosh" w:hint="cs"/>
          <w:sz w:val="28"/>
          <w:szCs w:val="28"/>
        </w:rPr>
        <w:t>বাংলাদেশ</w:t>
      </w:r>
      <w:r w:rsidRPr="00811F30">
        <w:rPr>
          <w:rFonts w:ascii="Nikosh" w:hAnsi="Nikosh" w:cs="Nikosh"/>
          <w:sz w:val="28"/>
          <w:szCs w:val="28"/>
        </w:rPr>
        <w:t xml:space="preserve"> সরকার ও </w:t>
      </w:r>
      <w:r w:rsidRPr="00811F30">
        <w:rPr>
          <w:rFonts w:ascii="Nikosh" w:hAnsi="Nikosh" w:cs="Nikosh" w:hint="cs"/>
          <w:sz w:val="28"/>
          <w:szCs w:val="28"/>
        </w:rPr>
        <w:t>বিশ্বব্যাংক</w:t>
      </w:r>
      <w:r w:rsidRPr="00811F30">
        <w:rPr>
          <w:rFonts w:ascii="Nikosh" w:hAnsi="Nikosh" w:cs="Nikosh"/>
          <w:sz w:val="28"/>
          <w:szCs w:val="28"/>
        </w:rPr>
        <w:t>-এর মধ্যে</w:t>
      </w:r>
      <w:r w:rsidRPr="00811F30">
        <w:rPr>
          <w:rFonts w:ascii="Times New Roman" w:eastAsia="Nikosh" w:hAnsi="Times New Roman" w:cs="Times New Roman"/>
          <w:bCs/>
          <w:sz w:val="28"/>
          <w:szCs w:val="28"/>
          <w:lang w:bidi="hi-IN"/>
        </w:rPr>
        <w:t xml:space="preserve"> </w:t>
      </w:r>
      <w:r w:rsidRPr="00811F30">
        <w:rPr>
          <w:rFonts w:ascii="Nikosh" w:eastAsia="Times New Roman" w:hAnsi="Nikosh" w:cs="Nikosh"/>
          <w:color w:val="000000"/>
          <w:sz w:val="28"/>
          <w:szCs w:val="28"/>
          <w:lang w:bidi="bn-IN"/>
        </w:rPr>
        <w:t>‘</w:t>
      </w:r>
      <w:r w:rsidRPr="00811F30">
        <w:rPr>
          <w:rFonts w:ascii="Times New Roman" w:eastAsia="Times New Roman" w:hAnsi="Times New Roman" w:cs="Times New Roman"/>
          <w:color w:val="000000"/>
          <w:sz w:val="28"/>
          <w:szCs w:val="28"/>
          <w:lang w:bidi="bn-IN"/>
        </w:rPr>
        <w:t>Economic Acceleration and Resilience for NEET</w:t>
      </w:r>
      <w:r w:rsidRPr="00811F30">
        <w:rPr>
          <w:rFonts w:ascii="Nikosh" w:eastAsia="Times New Roman" w:hAnsi="Nikosh" w:cs="Nikosh"/>
          <w:color w:val="000000"/>
          <w:sz w:val="28"/>
          <w:szCs w:val="28"/>
          <w:lang w:bidi="bn-IN"/>
        </w:rPr>
        <w:t>’</w:t>
      </w:r>
      <w:r w:rsidRPr="00811F30">
        <w:rPr>
          <w:rFonts w:ascii="Times New Roman" w:eastAsia="Times New Roman" w:hAnsi="Times New Roman" w:cs="Times New Roman"/>
          <w:noProof/>
          <w:color w:val="000000"/>
          <w:sz w:val="28"/>
          <w:szCs w:val="28"/>
        </w:rPr>
        <w:t xml:space="preserve"> </w:t>
      </w:r>
      <w:r w:rsidRPr="00811F30">
        <w:rPr>
          <w:rFonts w:ascii="Nikosh" w:hAnsi="Nikosh" w:cs="Nikosh"/>
          <w:sz w:val="28"/>
          <w:szCs w:val="28"/>
        </w:rPr>
        <w:t>শীর্ষক প্রকল্পের জন্য ৩০০.০০ (</w:t>
      </w:r>
      <w:r>
        <w:rPr>
          <w:rFonts w:ascii="Nikosh" w:hAnsi="Nikosh" w:cs="Nikosh"/>
          <w:sz w:val="28"/>
          <w:szCs w:val="28"/>
        </w:rPr>
        <w:t>তিন</w:t>
      </w:r>
      <w:r w:rsidRPr="00811F30">
        <w:rPr>
          <w:rFonts w:ascii="Nikosh" w:hAnsi="Nikosh" w:cs="Nikosh"/>
          <w:sz w:val="28"/>
          <w:szCs w:val="28"/>
        </w:rPr>
        <w:t xml:space="preserve">শত) </w:t>
      </w:r>
      <w:r w:rsidRPr="00811F30">
        <w:rPr>
          <w:rFonts w:ascii="Nikosh" w:hAnsi="Nikosh" w:cs="Nikosh"/>
          <w:sz w:val="28"/>
          <w:szCs w:val="28"/>
          <w:lang w:bidi="bn-BD"/>
        </w:rPr>
        <w:t>মিলিয়ন মার্কিন ডলারের অর্থায়ন চুক্তি স্বাক্ষরিত হয়।</w:t>
      </w:r>
      <w:r>
        <w:rPr>
          <w:rFonts w:ascii="Nikosh" w:hAnsi="Nikosh" w:cs="Nikosh"/>
          <w:sz w:val="28"/>
          <w:szCs w:val="28"/>
          <w:lang w:bidi="bn-BD"/>
        </w:rPr>
        <w:t xml:space="preserve"> </w:t>
      </w:r>
      <w:r w:rsidRPr="0063417F">
        <w:rPr>
          <w:rFonts w:ascii="Nikosh" w:hAnsi="Nikosh" w:cs="Nikosh" w:hint="cs"/>
          <w:sz w:val="28"/>
          <w:szCs w:val="28"/>
          <w:cs/>
          <w:lang w:bidi="bn-BD"/>
        </w:rPr>
        <w:t>যুব</w:t>
      </w:r>
      <w:r w:rsidRPr="0063417F">
        <w:rPr>
          <w:rFonts w:ascii="Nikosh" w:hAnsi="Nikosh" w:cs="Nikosh"/>
          <w:sz w:val="28"/>
          <w:szCs w:val="28"/>
          <w:cs/>
          <w:lang w:bidi="bn-BD"/>
        </w:rPr>
        <w:t xml:space="preserve"> </w:t>
      </w:r>
      <w:r w:rsidRPr="0063417F">
        <w:rPr>
          <w:rFonts w:ascii="Nikosh" w:hAnsi="Nikosh" w:cs="Nikosh" w:hint="cs"/>
          <w:sz w:val="28"/>
          <w:szCs w:val="28"/>
          <w:cs/>
          <w:lang w:bidi="bn-BD"/>
        </w:rPr>
        <w:t>ও</w:t>
      </w:r>
      <w:r w:rsidRPr="0063417F">
        <w:rPr>
          <w:rFonts w:ascii="Nikosh" w:hAnsi="Nikosh" w:cs="Nikosh"/>
          <w:sz w:val="28"/>
          <w:szCs w:val="28"/>
          <w:cs/>
          <w:lang w:bidi="bn-BD"/>
        </w:rPr>
        <w:t xml:space="preserve"> </w:t>
      </w:r>
      <w:r w:rsidRPr="0063417F">
        <w:rPr>
          <w:rFonts w:ascii="Nikosh" w:hAnsi="Nikosh" w:cs="Nikosh" w:hint="cs"/>
          <w:sz w:val="28"/>
          <w:szCs w:val="28"/>
          <w:cs/>
          <w:lang w:bidi="bn-BD"/>
        </w:rPr>
        <w:t>ক্রী</w:t>
      </w:r>
      <w:r>
        <w:rPr>
          <w:rFonts w:ascii="Nikosh" w:hAnsi="Nikosh" w:cs="Nikosh"/>
          <w:sz w:val="28"/>
          <w:szCs w:val="28"/>
          <w:lang w:bidi="bn-BD"/>
        </w:rPr>
        <w:t>ড়া</w:t>
      </w:r>
      <w:r w:rsidRPr="0063417F">
        <w:rPr>
          <w:rFonts w:ascii="Nikosh" w:hAnsi="Nikosh" w:cs="Nikosh"/>
          <w:sz w:val="28"/>
          <w:szCs w:val="28"/>
          <w:cs/>
          <w:lang w:bidi="bn-BD"/>
        </w:rPr>
        <w:t xml:space="preserve"> </w:t>
      </w:r>
      <w:r w:rsidRPr="0063417F">
        <w:rPr>
          <w:rFonts w:ascii="Nikosh" w:hAnsi="Nikosh" w:cs="Nikosh" w:hint="cs"/>
          <w:sz w:val="28"/>
          <w:szCs w:val="28"/>
          <w:cs/>
          <w:lang w:bidi="bn-BD"/>
        </w:rPr>
        <w:t>মন্ত্র</w:t>
      </w:r>
      <w:r>
        <w:rPr>
          <w:rFonts w:ascii="Nikosh" w:hAnsi="Nikosh" w:cs="Nikosh"/>
          <w:sz w:val="28"/>
          <w:szCs w:val="28"/>
          <w:lang w:bidi="bn-BD"/>
        </w:rPr>
        <w:t xml:space="preserve">ণালয়ের </w:t>
      </w:r>
      <w:r w:rsidRPr="0063417F">
        <w:rPr>
          <w:rFonts w:ascii="Nikosh" w:hAnsi="Nikosh" w:cs="Nikosh" w:hint="cs"/>
          <w:sz w:val="28"/>
          <w:szCs w:val="28"/>
          <w:cs/>
          <w:lang w:bidi="bn-BD"/>
        </w:rPr>
        <w:t>অধীন</w:t>
      </w:r>
      <w:r w:rsidRPr="0063417F">
        <w:rPr>
          <w:rFonts w:ascii="Nikosh" w:hAnsi="Nikosh" w:cs="Nikosh"/>
          <w:sz w:val="28"/>
          <w:szCs w:val="28"/>
          <w:cs/>
          <w:lang w:bidi="bn-BD"/>
        </w:rPr>
        <w:t xml:space="preserve"> </w:t>
      </w:r>
      <w:r w:rsidRPr="0063417F">
        <w:rPr>
          <w:rFonts w:ascii="Nikosh" w:hAnsi="Nikosh" w:cs="Nikosh" w:hint="cs"/>
          <w:sz w:val="28"/>
          <w:szCs w:val="28"/>
          <w:cs/>
          <w:lang w:bidi="bn-BD"/>
        </w:rPr>
        <w:t>যুব</w:t>
      </w:r>
      <w:r w:rsidRPr="0063417F">
        <w:rPr>
          <w:rFonts w:ascii="Nikosh" w:hAnsi="Nikosh" w:cs="Nikosh"/>
          <w:sz w:val="28"/>
          <w:szCs w:val="28"/>
          <w:cs/>
          <w:lang w:bidi="bn-BD"/>
        </w:rPr>
        <w:t xml:space="preserve"> </w:t>
      </w:r>
      <w:r w:rsidRPr="0063417F">
        <w:rPr>
          <w:rFonts w:ascii="Nikosh" w:hAnsi="Nikosh" w:cs="Nikosh" w:hint="cs"/>
          <w:sz w:val="28"/>
          <w:szCs w:val="28"/>
          <w:cs/>
          <w:lang w:bidi="bn-BD"/>
        </w:rPr>
        <w:t>উন্ন</w:t>
      </w:r>
      <w:r>
        <w:rPr>
          <w:rFonts w:ascii="Nikosh" w:hAnsi="Nikosh" w:cs="Nikosh"/>
          <w:sz w:val="28"/>
          <w:szCs w:val="28"/>
          <w:lang w:bidi="bn-BD"/>
        </w:rPr>
        <w:t>য়</w:t>
      </w:r>
      <w:r w:rsidRPr="0063417F">
        <w:rPr>
          <w:rFonts w:ascii="Nikosh" w:hAnsi="Nikosh" w:cs="Nikosh" w:hint="cs"/>
          <w:sz w:val="28"/>
          <w:szCs w:val="28"/>
          <w:cs/>
          <w:lang w:bidi="bn-BD"/>
        </w:rPr>
        <w:t>ন</w:t>
      </w:r>
      <w:r>
        <w:rPr>
          <w:rFonts w:ascii="Nikosh" w:hAnsi="Nikosh" w:cs="Nikosh"/>
          <w:sz w:val="28"/>
          <w:szCs w:val="28"/>
          <w:lang w:bidi="bn-BD"/>
        </w:rPr>
        <w:t xml:space="preserve"> অধিদপ্তর</w:t>
      </w:r>
      <w:r w:rsidRPr="0063417F">
        <w:rPr>
          <w:rFonts w:ascii="Nikosh" w:hAnsi="Nikosh" w:cs="Nikosh"/>
          <w:sz w:val="28"/>
          <w:szCs w:val="28"/>
          <w:cs/>
          <w:lang w:bidi="bn-BD"/>
        </w:rPr>
        <w:t xml:space="preserve"> </w:t>
      </w:r>
      <w:r w:rsidRPr="0063417F">
        <w:rPr>
          <w:rFonts w:ascii="Nikosh" w:hAnsi="Nikosh" w:cs="Nikosh" w:hint="cs"/>
          <w:sz w:val="28"/>
          <w:szCs w:val="28"/>
          <w:cs/>
          <w:lang w:bidi="bn-BD"/>
        </w:rPr>
        <w:t>এই</w:t>
      </w:r>
      <w:r w:rsidRPr="0063417F">
        <w:rPr>
          <w:rFonts w:ascii="Nikosh" w:hAnsi="Nikosh" w:cs="Nikosh"/>
          <w:sz w:val="28"/>
          <w:szCs w:val="28"/>
          <w:cs/>
          <w:lang w:bidi="bn-BD"/>
        </w:rPr>
        <w:t xml:space="preserve"> </w:t>
      </w:r>
      <w:r w:rsidRPr="0063417F">
        <w:rPr>
          <w:rFonts w:ascii="Nikosh" w:hAnsi="Nikosh" w:cs="Nikosh" w:hint="cs"/>
          <w:sz w:val="28"/>
          <w:szCs w:val="28"/>
          <w:cs/>
          <w:lang w:bidi="bn-BD"/>
        </w:rPr>
        <w:t>প্রকল্পের</w:t>
      </w:r>
      <w:r w:rsidRPr="0063417F">
        <w:rPr>
          <w:rFonts w:ascii="Nikosh" w:hAnsi="Nikosh" w:cs="Nikosh"/>
          <w:sz w:val="28"/>
          <w:szCs w:val="28"/>
          <w:cs/>
          <w:lang w:bidi="bn-BD"/>
        </w:rPr>
        <w:t xml:space="preserve"> </w:t>
      </w:r>
      <w:r w:rsidRPr="0063417F">
        <w:rPr>
          <w:rFonts w:ascii="Nikosh" w:hAnsi="Nikosh" w:cs="Nikosh" w:hint="cs"/>
          <w:sz w:val="28"/>
          <w:szCs w:val="28"/>
          <w:cs/>
          <w:lang w:bidi="bn-BD"/>
        </w:rPr>
        <w:t>প্রধান</w:t>
      </w:r>
      <w:r w:rsidRPr="0063417F">
        <w:rPr>
          <w:rFonts w:ascii="Nikosh" w:hAnsi="Nikosh" w:cs="Nikosh"/>
          <w:sz w:val="28"/>
          <w:szCs w:val="28"/>
          <w:cs/>
          <w:lang w:bidi="bn-BD"/>
        </w:rPr>
        <w:t xml:space="preserve"> </w:t>
      </w:r>
      <w:r w:rsidRPr="0063417F">
        <w:rPr>
          <w:rFonts w:ascii="Nikosh" w:hAnsi="Nikosh" w:cs="Nikosh" w:hint="cs"/>
          <w:sz w:val="28"/>
          <w:szCs w:val="28"/>
          <w:cs/>
          <w:lang w:bidi="bn-BD"/>
        </w:rPr>
        <w:t>বাস্তবা</w:t>
      </w:r>
      <w:r>
        <w:rPr>
          <w:rFonts w:ascii="Nikosh" w:hAnsi="Nikosh" w:cs="Nikosh"/>
          <w:sz w:val="28"/>
          <w:szCs w:val="28"/>
          <w:lang w:bidi="bn-BD"/>
        </w:rPr>
        <w:t>য়</w:t>
      </w:r>
      <w:r w:rsidRPr="0063417F">
        <w:rPr>
          <w:rFonts w:ascii="Nikosh" w:hAnsi="Nikosh" w:cs="Nikosh" w:hint="cs"/>
          <w:sz w:val="28"/>
          <w:szCs w:val="28"/>
          <w:cs/>
          <w:lang w:bidi="bn-BD"/>
        </w:rPr>
        <w:t>নকারী</w:t>
      </w:r>
      <w:r w:rsidRPr="0063417F">
        <w:rPr>
          <w:rFonts w:ascii="Nikosh" w:hAnsi="Nikosh" w:cs="Nikosh"/>
          <w:sz w:val="28"/>
          <w:szCs w:val="28"/>
          <w:cs/>
          <w:lang w:bidi="bn-BD"/>
        </w:rPr>
        <w:t xml:space="preserve"> </w:t>
      </w:r>
      <w:r w:rsidRPr="0063417F">
        <w:rPr>
          <w:rFonts w:ascii="Nikosh" w:hAnsi="Nikosh" w:cs="Nikosh" w:hint="cs"/>
          <w:sz w:val="28"/>
          <w:szCs w:val="28"/>
          <w:cs/>
          <w:lang w:bidi="bn-BD"/>
        </w:rPr>
        <w:t>সংস্থা</w:t>
      </w:r>
      <w:r>
        <w:rPr>
          <w:rFonts w:ascii="Nikosh" w:hAnsi="Nikosh" w:cs="Nikosh"/>
          <w:sz w:val="28"/>
          <w:szCs w:val="28"/>
          <w:lang w:bidi="bn-BD"/>
        </w:rPr>
        <w:t>।</w:t>
      </w:r>
      <w:r w:rsidRPr="0063417F">
        <w:rPr>
          <w:rFonts w:ascii="Nikosh" w:hAnsi="Nikosh" w:cs="Nikosh"/>
          <w:sz w:val="28"/>
          <w:szCs w:val="28"/>
          <w:cs/>
          <w:lang w:bidi="bn-BD"/>
        </w:rPr>
        <w:t xml:space="preserve"> </w:t>
      </w:r>
      <w:r w:rsidRPr="0063417F">
        <w:rPr>
          <w:rFonts w:ascii="Nikosh" w:hAnsi="Nikosh" w:cs="Nikosh" w:hint="cs"/>
          <w:sz w:val="28"/>
          <w:szCs w:val="28"/>
          <w:cs/>
          <w:lang w:bidi="bn-BD"/>
        </w:rPr>
        <w:t>বাংলাদেশ</w:t>
      </w:r>
      <w:r w:rsidRPr="0063417F">
        <w:rPr>
          <w:rFonts w:ascii="Nikosh" w:hAnsi="Nikosh" w:cs="Nikosh"/>
          <w:sz w:val="28"/>
          <w:szCs w:val="28"/>
          <w:cs/>
          <w:lang w:bidi="bn-BD"/>
        </w:rPr>
        <w:t xml:space="preserve"> </w:t>
      </w:r>
      <w:r w:rsidRPr="0063417F">
        <w:rPr>
          <w:rFonts w:ascii="Nikosh" w:hAnsi="Nikosh" w:cs="Nikosh" w:hint="cs"/>
          <w:sz w:val="28"/>
          <w:szCs w:val="28"/>
          <w:cs/>
          <w:lang w:bidi="bn-BD"/>
        </w:rPr>
        <w:t>উন্মুক্ত</w:t>
      </w:r>
      <w:r w:rsidRPr="0063417F">
        <w:rPr>
          <w:rFonts w:ascii="Nikosh" w:hAnsi="Nikosh" w:cs="Nikosh"/>
          <w:sz w:val="28"/>
          <w:szCs w:val="28"/>
          <w:cs/>
          <w:lang w:bidi="bn-BD"/>
        </w:rPr>
        <w:t xml:space="preserve"> </w:t>
      </w:r>
      <w:r w:rsidRPr="0063417F">
        <w:rPr>
          <w:rFonts w:ascii="Nikosh" w:hAnsi="Nikosh" w:cs="Nikosh" w:hint="cs"/>
          <w:sz w:val="28"/>
          <w:szCs w:val="28"/>
          <w:cs/>
          <w:lang w:bidi="bn-BD"/>
        </w:rPr>
        <w:t>বিশ্ববিদ্যাল</w:t>
      </w:r>
      <w:r>
        <w:rPr>
          <w:rFonts w:ascii="Nikosh" w:hAnsi="Nikosh" w:cs="Nikosh"/>
          <w:sz w:val="28"/>
          <w:szCs w:val="28"/>
          <w:lang w:bidi="bn-BD"/>
        </w:rPr>
        <w:t>য়</w:t>
      </w:r>
      <w:r w:rsidRPr="0063417F">
        <w:rPr>
          <w:rFonts w:ascii="Nikosh" w:hAnsi="Nikosh" w:cs="Nikosh"/>
          <w:sz w:val="28"/>
          <w:szCs w:val="28"/>
          <w:cs/>
          <w:lang w:bidi="bn-BD"/>
        </w:rPr>
        <w:t xml:space="preserve"> </w:t>
      </w:r>
      <w:r w:rsidRPr="0063417F">
        <w:rPr>
          <w:rFonts w:ascii="Nikosh" w:hAnsi="Nikosh" w:cs="Nikosh" w:hint="cs"/>
          <w:sz w:val="28"/>
          <w:szCs w:val="28"/>
          <w:cs/>
          <w:lang w:bidi="bn-BD"/>
        </w:rPr>
        <w:t>এবং</w:t>
      </w:r>
      <w:r w:rsidRPr="0063417F">
        <w:rPr>
          <w:rFonts w:ascii="Nikosh" w:hAnsi="Nikosh" w:cs="Nikosh"/>
          <w:sz w:val="28"/>
          <w:szCs w:val="28"/>
          <w:cs/>
          <w:lang w:bidi="bn-BD"/>
        </w:rPr>
        <w:t xml:space="preserve"> </w:t>
      </w:r>
      <w:r w:rsidRPr="0063417F">
        <w:rPr>
          <w:rFonts w:ascii="Nikosh" w:hAnsi="Nikosh" w:cs="Nikosh" w:hint="cs"/>
          <w:sz w:val="28"/>
          <w:szCs w:val="28"/>
          <w:cs/>
          <w:lang w:bidi="bn-BD"/>
        </w:rPr>
        <w:t>স্থানী</w:t>
      </w:r>
      <w:r>
        <w:rPr>
          <w:rFonts w:ascii="Nikosh" w:hAnsi="Nikosh" w:cs="Nikosh"/>
          <w:sz w:val="28"/>
          <w:szCs w:val="28"/>
          <w:lang w:bidi="bn-BD"/>
        </w:rPr>
        <w:t>য়</w:t>
      </w:r>
      <w:r w:rsidRPr="0063417F">
        <w:rPr>
          <w:rFonts w:ascii="Nikosh" w:hAnsi="Nikosh" w:cs="Nikosh"/>
          <w:sz w:val="28"/>
          <w:szCs w:val="28"/>
          <w:cs/>
          <w:lang w:bidi="bn-BD"/>
        </w:rPr>
        <w:t xml:space="preserve"> </w:t>
      </w:r>
      <w:r w:rsidRPr="0063417F">
        <w:rPr>
          <w:rFonts w:ascii="Nikosh" w:hAnsi="Nikosh" w:cs="Nikosh" w:hint="cs"/>
          <w:sz w:val="28"/>
          <w:szCs w:val="28"/>
          <w:cs/>
          <w:lang w:bidi="bn-BD"/>
        </w:rPr>
        <w:t>সরকার</w:t>
      </w:r>
      <w:r w:rsidRPr="0063417F">
        <w:rPr>
          <w:rFonts w:ascii="Nikosh" w:hAnsi="Nikosh" w:cs="Nikosh"/>
          <w:sz w:val="28"/>
          <w:szCs w:val="28"/>
          <w:cs/>
          <w:lang w:bidi="bn-BD"/>
        </w:rPr>
        <w:t xml:space="preserve"> </w:t>
      </w:r>
      <w:r w:rsidRPr="0063417F">
        <w:rPr>
          <w:rFonts w:ascii="Nikosh" w:hAnsi="Nikosh" w:cs="Nikosh" w:hint="cs"/>
          <w:sz w:val="28"/>
          <w:szCs w:val="28"/>
          <w:cs/>
          <w:lang w:bidi="bn-BD"/>
        </w:rPr>
        <w:t>প্রকৌশল</w:t>
      </w:r>
      <w:r w:rsidRPr="0063417F">
        <w:rPr>
          <w:rFonts w:ascii="Nikosh" w:hAnsi="Nikosh" w:cs="Nikosh"/>
          <w:sz w:val="28"/>
          <w:szCs w:val="28"/>
          <w:cs/>
          <w:lang w:bidi="bn-BD"/>
        </w:rPr>
        <w:t xml:space="preserve"> </w:t>
      </w:r>
      <w:r w:rsidRPr="0063417F">
        <w:rPr>
          <w:rFonts w:ascii="Nikosh" w:hAnsi="Nikosh" w:cs="Nikosh" w:hint="cs"/>
          <w:sz w:val="28"/>
          <w:szCs w:val="28"/>
          <w:cs/>
          <w:lang w:bidi="bn-BD"/>
        </w:rPr>
        <w:t>বিভাগ</w:t>
      </w:r>
      <w:r w:rsidRPr="0063417F">
        <w:rPr>
          <w:rFonts w:ascii="Nikosh" w:hAnsi="Nikosh" w:cs="Nikosh"/>
          <w:sz w:val="28"/>
          <w:szCs w:val="28"/>
          <w:cs/>
          <w:lang w:bidi="bn-BD"/>
        </w:rPr>
        <w:t xml:space="preserve"> </w:t>
      </w:r>
      <w:r w:rsidRPr="0063417F">
        <w:rPr>
          <w:rFonts w:ascii="Nikosh" w:hAnsi="Nikosh" w:cs="Nikosh" w:hint="cs"/>
          <w:sz w:val="28"/>
          <w:szCs w:val="28"/>
          <w:cs/>
          <w:lang w:bidi="bn-BD"/>
        </w:rPr>
        <w:t>প্রধান</w:t>
      </w:r>
      <w:r w:rsidRPr="0063417F">
        <w:rPr>
          <w:rFonts w:ascii="Nikosh" w:hAnsi="Nikosh" w:cs="Nikosh"/>
          <w:sz w:val="28"/>
          <w:szCs w:val="28"/>
          <w:cs/>
          <w:lang w:bidi="bn-BD"/>
        </w:rPr>
        <w:t xml:space="preserve"> </w:t>
      </w:r>
      <w:r w:rsidRPr="0063417F">
        <w:rPr>
          <w:rFonts w:ascii="Nikosh" w:hAnsi="Nikosh" w:cs="Nikosh" w:hint="cs"/>
          <w:sz w:val="28"/>
          <w:szCs w:val="28"/>
          <w:cs/>
          <w:lang w:bidi="bn-BD"/>
        </w:rPr>
        <w:t>বাস্তবা</w:t>
      </w:r>
      <w:r>
        <w:rPr>
          <w:rFonts w:ascii="Nikosh" w:hAnsi="Nikosh" w:cs="Nikosh"/>
          <w:sz w:val="28"/>
          <w:szCs w:val="28"/>
          <w:lang w:bidi="bn-BD"/>
        </w:rPr>
        <w:t>য়</w:t>
      </w:r>
      <w:r w:rsidRPr="0063417F">
        <w:rPr>
          <w:rFonts w:ascii="Nikosh" w:hAnsi="Nikosh" w:cs="Nikosh" w:hint="cs"/>
          <w:sz w:val="28"/>
          <w:szCs w:val="28"/>
          <w:cs/>
          <w:lang w:bidi="bn-BD"/>
        </w:rPr>
        <w:t>নকারী</w:t>
      </w:r>
      <w:r w:rsidRPr="0063417F">
        <w:rPr>
          <w:rFonts w:ascii="Nikosh" w:hAnsi="Nikosh" w:cs="Nikosh"/>
          <w:sz w:val="28"/>
          <w:szCs w:val="28"/>
          <w:cs/>
          <w:lang w:bidi="bn-BD"/>
        </w:rPr>
        <w:t xml:space="preserve"> </w:t>
      </w:r>
      <w:r w:rsidRPr="0063417F">
        <w:rPr>
          <w:rFonts w:ascii="Nikosh" w:hAnsi="Nikosh" w:cs="Nikosh" w:hint="cs"/>
          <w:sz w:val="28"/>
          <w:szCs w:val="28"/>
          <w:cs/>
          <w:lang w:bidi="bn-BD"/>
        </w:rPr>
        <w:t>সংস্থা</w:t>
      </w:r>
      <w:r>
        <w:rPr>
          <w:rFonts w:ascii="Nikosh" w:hAnsi="Nikosh" w:cs="Nikosh"/>
          <w:sz w:val="28"/>
          <w:szCs w:val="28"/>
          <w:lang w:bidi="bn-BD"/>
        </w:rPr>
        <w:t xml:space="preserve">র </w:t>
      </w:r>
      <w:r w:rsidRPr="0063417F">
        <w:rPr>
          <w:rFonts w:ascii="Nikosh" w:hAnsi="Nikosh" w:cs="Nikosh" w:hint="cs"/>
          <w:sz w:val="28"/>
          <w:szCs w:val="28"/>
          <w:cs/>
          <w:lang w:bidi="bn-BD"/>
        </w:rPr>
        <w:t>সামগ্রিক</w:t>
      </w:r>
      <w:r w:rsidRPr="0063417F">
        <w:rPr>
          <w:rFonts w:ascii="Nikosh" w:hAnsi="Nikosh" w:cs="Nikosh"/>
          <w:sz w:val="28"/>
          <w:szCs w:val="28"/>
          <w:cs/>
          <w:lang w:bidi="bn-BD"/>
        </w:rPr>
        <w:t xml:space="preserve"> </w:t>
      </w:r>
      <w:r w:rsidRPr="0063417F">
        <w:rPr>
          <w:rFonts w:ascii="Nikosh" w:hAnsi="Nikosh" w:cs="Nikosh" w:hint="cs"/>
          <w:sz w:val="28"/>
          <w:szCs w:val="28"/>
          <w:cs/>
          <w:lang w:bidi="bn-BD"/>
        </w:rPr>
        <w:t>ব্যবস্থাপনা</w:t>
      </w:r>
      <w:r>
        <w:rPr>
          <w:rFonts w:ascii="Nikosh" w:hAnsi="Nikosh" w:cs="Nikosh"/>
          <w:sz w:val="28"/>
          <w:szCs w:val="28"/>
          <w:lang w:bidi="bn-BD"/>
        </w:rPr>
        <w:t>য়</w:t>
      </w:r>
      <w:r w:rsidRPr="0063417F">
        <w:rPr>
          <w:rFonts w:ascii="Nikosh" w:hAnsi="Nikosh" w:cs="Nikosh"/>
          <w:sz w:val="28"/>
          <w:szCs w:val="28"/>
          <w:cs/>
          <w:lang w:bidi="bn-BD"/>
        </w:rPr>
        <w:t xml:space="preserve"> </w:t>
      </w:r>
      <w:r w:rsidRPr="0063417F">
        <w:rPr>
          <w:rFonts w:ascii="Nikosh" w:hAnsi="Nikosh" w:cs="Nikosh" w:hint="cs"/>
          <w:sz w:val="28"/>
          <w:szCs w:val="28"/>
          <w:cs/>
          <w:lang w:bidi="bn-BD"/>
        </w:rPr>
        <w:t>তাদের</w:t>
      </w:r>
      <w:r w:rsidRPr="0063417F">
        <w:rPr>
          <w:rFonts w:ascii="Nikosh" w:hAnsi="Nikosh" w:cs="Nikosh"/>
          <w:sz w:val="28"/>
          <w:szCs w:val="28"/>
          <w:cs/>
          <w:lang w:bidi="bn-BD"/>
        </w:rPr>
        <w:t xml:space="preserve"> </w:t>
      </w:r>
      <w:r w:rsidRPr="0063417F">
        <w:rPr>
          <w:rFonts w:ascii="Nikosh" w:hAnsi="Nikosh" w:cs="Nikosh" w:hint="cs"/>
          <w:sz w:val="28"/>
          <w:szCs w:val="28"/>
          <w:cs/>
          <w:lang w:bidi="bn-BD"/>
        </w:rPr>
        <w:t>নিজ</w:t>
      </w:r>
      <w:r w:rsidRPr="0063417F">
        <w:rPr>
          <w:rFonts w:ascii="Nikosh" w:hAnsi="Nikosh" w:cs="Nikosh"/>
          <w:sz w:val="28"/>
          <w:szCs w:val="28"/>
          <w:cs/>
          <w:lang w:bidi="bn-BD"/>
        </w:rPr>
        <w:t xml:space="preserve"> </w:t>
      </w:r>
      <w:r w:rsidRPr="0063417F">
        <w:rPr>
          <w:rFonts w:ascii="Nikosh" w:hAnsi="Nikosh" w:cs="Nikosh" w:hint="cs"/>
          <w:sz w:val="28"/>
          <w:szCs w:val="28"/>
          <w:cs/>
          <w:lang w:bidi="bn-BD"/>
        </w:rPr>
        <w:t>নিজ</w:t>
      </w:r>
      <w:r w:rsidRPr="0063417F">
        <w:rPr>
          <w:rFonts w:ascii="Nikosh" w:hAnsi="Nikosh" w:cs="Nikosh"/>
          <w:sz w:val="28"/>
          <w:szCs w:val="28"/>
          <w:cs/>
          <w:lang w:bidi="bn-BD"/>
        </w:rPr>
        <w:t xml:space="preserve"> </w:t>
      </w:r>
      <w:r w:rsidRPr="0063417F">
        <w:rPr>
          <w:rFonts w:ascii="Nikosh" w:hAnsi="Nikosh" w:cs="Nikosh" w:hint="cs"/>
          <w:sz w:val="28"/>
          <w:szCs w:val="28"/>
          <w:cs/>
          <w:lang w:bidi="bn-BD"/>
        </w:rPr>
        <w:t>এলাকা</w:t>
      </w:r>
      <w:r w:rsidRPr="0063417F">
        <w:rPr>
          <w:rFonts w:ascii="Nikosh" w:hAnsi="Nikosh" w:cs="Nikosh"/>
          <w:sz w:val="28"/>
          <w:szCs w:val="28"/>
          <w:cs/>
          <w:lang w:bidi="bn-BD"/>
        </w:rPr>
        <w:t>/</w:t>
      </w:r>
      <w:r w:rsidRPr="0063417F">
        <w:rPr>
          <w:rFonts w:ascii="Nikosh" w:hAnsi="Nikosh" w:cs="Nikosh" w:hint="cs"/>
          <w:sz w:val="28"/>
          <w:szCs w:val="28"/>
          <w:cs/>
          <w:lang w:bidi="bn-BD"/>
        </w:rPr>
        <w:t>প্রতিষ্ঠানের</w:t>
      </w:r>
      <w:r w:rsidRPr="0063417F">
        <w:rPr>
          <w:rFonts w:ascii="Nikosh" w:hAnsi="Nikosh" w:cs="Nikosh"/>
          <w:sz w:val="28"/>
          <w:szCs w:val="28"/>
          <w:cs/>
          <w:lang w:bidi="bn-BD"/>
        </w:rPr>
        <w:t xml:space="preserve"> </w:t>
      </w:r>
      <w:r w:rsidRPr="0063417F">
        <w:rPr>
          <w:rFonts w:ascii="Nikosh" w:hAnsi="Nikosh" w:cs="Nikosh" w:hint="cs"/>
          <w:sz w:val="28"/>
          <w:szCs w:val="28"/>
          <w:cs/>
          <w:lang w:bidi="bn-BD"/>
        </w:rPr>
        <w:t>সাথে</w:t>
      </w:r>
      <w:r w:rsidRPr="0063417F">
        <w:rPr>
          <w:rFonts w:ascii="Nikosh" w:hAnsi="Nikosh" w:cs="Nikosh"/>
          <w:sz w:val="28"/>
          <w:szCs w:val="28"/>
          <w:cs/>
          <w:lang w:bidi="bn-BD"/>
        </w:rPr>
        <w:t xml:space="preserve"> </w:t>
      </w:r>
      <w:r>
        <w:rPr>
          <w:rFonts w:ascii="Nikosh" w:hAnsi="Nikosh" w:cs="Nikosh"/>
          <w:sz w:val="28"/>
          <w:szCs w:val="28"/>
          <w:lang w:bidi="bn-BD"/>
        </w:rPr>
        <w:t>সাব-কম্পোনেন্ট</w:t>
      </w:r>
      <w:r w:rsidRPr="0063417F">
        <w:rPr>
          <w:rFonts w:ascii="Nikosh" w:hAnsi="Nikosh" w:cs="Nikosh"/>
          <w:sz w:val="28"/>
          <w:szCs w:val="28"/>
          <w:cs/>
          <w:lang w:bidi="bn-BD"/>
        </w:rPr>
        <w:t xml:space="preserve"> </w:t>
      </w:r>
      <w:r w:rsidRPr="0063417F">
        <w:rPr>
          <w:rFonts w:ascii="Nikosh" w:hAnsi="Nikosh" w:cs="Nikosh" w:hint="cs"/>
          <w:sz w:val="28"/>
          <w:szCs w:val="28"/>
          <w:cs/>
          <w:lang w:bidi="bn-BD"/>
        </w:rPr>
        <w:t>বাস্তবা</w:t>
      </w:r>
      <w:r>
        <w:rPr>
          <w:rFonts w:ascii="Nikosh" w:hAnsi="Nikosh" w:cs="Nikosh"/>
          <w:sz w:val="28"/>
          <w:szCs w:val="28"/>
          <w:lang w:bidi="bn-BD"/>
        </w:rPr>
        <w:t>য়নের</w:t>
      </w:r>
      <w:r w:rsidRPr="0063417F">
        <w:rPr>
          <w:rFonts w:ascii="Nikosh" w:hAnsi="Nikosh" w:cs="Nikosh"/>
          <w:sz w:val="28"/>
          <w:szCs w:val="28"/>
          <w:cs/>
          <w:lang w:bidi="bn-BD"/>
        </w:rPr>
        <w:t xml:space="preserve"> </w:t>
      </w:r>
      <w:r w:rsidRPr="0063417F">
        <w:rPr>
          <w:rFonts w:ascii="Nikosh" w:hAnsi="Nikosh" w:cs="Nikosh" w:hint="cs"/>
          <w:sz w:val="28"/>
          <w:szCs w:val="28"/>
          <w:cs/>
          <w:lang w:bidi="bn-BD"/>
        </w:rPr>
        <w:t>জন্য</w:t>
      </w:r>
      <w:r w:rsidRPr="0063417F">
        <w:rPr>
          <w:rFonts w:ascii="Nikosh" w:hAnsi="Nikosh" w:cs="Nikosh"/>
          <w:sz w:val="28"/>
          <w:szCs w:val="28"/>
          <w:cs/>
          <w:lang w:bidi="bn-BD"/>
        </w:rPr>
        <w:t xml:space="preserve"> </w:t>
      </w:r>
      <w:r w:rsidRPr="0063417F">
        <w:rPr>
          <w:rFonts w:ascii="Nikosh" w:hAnsi="Nikosh" w:cs="Nikosh" w:hint="cs"/>
          <w:sz w:val="28"/>
          <w:szCs w:val="28"/>
          <w:cs/>
          <w:lang w:bidi="bn-BD"/>
        </w:rPr>
        <w:t>প্রকল্পের</w:t>
      </w:r>
      <w:r w:rsidRPr="0063417F">
        <w:rPr>
          <w:rFonts w:ascii="Nikosh" w:hAnsi="Nikosh" w:cs="Nikosh"/>
          <w:sz w:val="28"/>
          <w:szCs w:val="28"/>
          <w:cs/>
          <w:lang w:bidi="bn-BD"/>
        </w:rPr>
        <w:t xml:space="preserve"> </w:t>
      </w:r>
      <w:r w:rsidRPr="0063417F">
        <w:rPr>
          <w:rFonts w:ascii="Nikosh" w:hAnsi="Nikosh" w:cs="Nikosh" w:hint="cs"/>
          <w:sz w:val="28"/>
          <w:szCs w:val="28"/>
          <w:cs/>
          <w:lang w:bidi="bn-BD"/>
        </w:rPr>
        <w:t>সহা</w:t>
      </w:r>
      <w:r>
        <w:rPr>
          <w:rFonts w:ascii="Nikosh" w:hAnsi="Nikosh" w:cs="Nikosh"/>
          <w:sz w:val="28"/>
          <w:szCs w:val="28"/>
          <w:lang w:bidi="bn-BD"/>
        </w:rPr>
        <w:t>য়</w:t>
      </w:r>
      <w:r w:rsidRPr="0063417F">
        <w:rPr>
          <w:rFonts w:ascii="Nikosh" w:hAnsi="Nikosh" w:cs="Nikosh" w:hint="cs"/>
          <w:sz w:val="28"/>
          <w:szCs w:val="28"/>
          <w:cs/>
          <w:lang w:bidi="bn-BD"/>
        </w:rPr>
        <w:t>ক</w:t>
      </w:r>
      <w:r w:rsidRPr="0063417F">
        <w:rPr>
          <w:rFonts w:ascii="Nikosh" w:hAnsi="Nikosh" w:cs="Nikosh"/>
          <w:sz w:val="28"/>
          <w:szCs w:val="28"/>
          <w:cs/>
          <w:lang w:bidi="bn-BD"/>
        </w:rPr>
        <w:t xml:space="preserve"> </w:t>
      </w:r>
      <w:r w:rsidRPr="0063417F">
        <w:rPr>
          <w:rFonts w:ascii="Nikosh" w:hAnsi="Nikosh" w:cs="Nikosh" w:hint="cs"/>
          <w:sz w:val="28"/>
          <w:szCs w:val="28"/>
          <w:cs/>
          <w:lang w:bidi="bn-BD"/>
        </w:rPr>
        <w:t>বাস্তবা</w:t>
      </w:r>
      <w:r>
        <w:rPr>
          <w:rFonts w:ascii="Nikosh" w:hAnsi="Nikosh" w:cs="Nikosh"/>
          <w:sz w:val="28"/>
          <w:szCs w:val="28"/>
          <w:lang w:bidi="bn-BD"/>
        </w:rPr>
        <w:t>য়</w:t>
      </w:r>
      <w:r w:rsidRPr="0063417F">
        <w:rPr>
          <w:rFonts w:ascii="Nikosh" w:hAnsi="Nikosh" w:cs="Nikosh" w:hint="cs"/>
          <w:sz w:val="28"/>
          <w:szCs w:val="28"/>
          <w:cs/>
          <w:lang w:bidi="bn-BD"/>
        </w:rPr>
        <w:t>নকারী</w:t>
      </w:r>
      <w:r w:rsidRPr="0063417F">
        <w:rPr>
          <w:rFonts w:ascii="Nikosh" w:hAnsi="Nikosh" w:cs="Nikosh"/>
          <w:sz w:val="28"/>
          <w:szCs w:val="28"/>
          <w:cs/>
          <w:lang w:bidi="bn-BD"/>
        </w:rPr>
        <w:t xml:space="preserve"> </w:t>
      </w:r>
      <w:r w:rsidRPr="0063417F">
        <w:rPr>
          <w:rFonts w:ascii="Nikosh" w:hAnsi="Nikosh" w:cs="Nikosh" w:hint="cs"/>
          <w:sz w:val="28"/>
          <w:szCs w:val="28"/>
          <w:cs/>
          <w:lang w:bidi="bn-BD"/>
        </w:rPr>
        <w:t>সংস্থা</w:t>
      </w:r>
      <w:r>
        <w:rPr>
          <w:rFonts w:ascii="Nikosh" w:hAnsi="Nikosh" w:cs="Nikosh"/>
          <w:sz w:val="28"/>
          <w:szCs w:val="28"/>
          <w:lang w:bidi="bn-BD"/>
        </w:rPr>
        <w:t xml:space="preserve"> হিসেব কাজ করবে</w:t>
      </w:r>
      <w:r w:rsidRPr="0063417F">
        <w:rPr>
          <w:rFonts w:ascii="Nikosh" w:hAnsi="Nikosh" w:cs="Nikosh" w:hint="cs"/>
          <w:sz w:val="28"/>
          <w:szCs w:val="28"/>
          <w:cs/>
          <w:lang w:bidi="bn-BD"/>
        </w:rPr>
        <w:t>।</w:t>
      </w:r>
      <w:r w:rsidRPr="0063417F">
        <w:rPr>
          <w:rFonts w:ascii="Nikosh" w:hAnsi="Nikosh" w:cs="Nikosh"/>
          <w:sz w:val="28"/>
          <w:szCs w:val="28"/>
        </w:rPr>
        <w:t xml:space="preserve"> </w:t>
      </w:r>
      <w:r w:rsidRPr="00811F30">
        <w:rPr>
          <w:rFonts w:ascii="Nikosh" w:hAnsi="Nikosh" w:cs="Nikosh"/>
          <w:sz w:val="28"/>
          <w:szCs w:val="28"/>
        </w:rPr>
        <w:t xml:space="preserve">প্রকল্পটি </w:t>
      </w:r>
      <w:r w:rsidRPr="00811F30">
        <w:rPr>
          <w:rFonts w:ascii="Nikosh" w:hAnsi="Nikosh" w:cs="Nikosh"/>
          <w:color w:val="000000" w:themeColor="text1"/>
          <w:sz w:val="28"/>
          <w:szCs w:val="28"/>
        </w:rPr>
        <w:t xml:space="preserve">জুলাই, ২০২৩ হতে ডিসেম্বর, ২০২৮ </w:t>
      </w:r>
      <w:r w:rsidRPr="00811F30">
        <w:rPr>
          <w:rFonts w:ascii="Nikosh" w:hAnsi="Nikosh" w:cs="Nikosh"/>
          <w:sz w:val="28"/>
          <w:szCs w:val="28"/>
        </w:rPr>
        <w:t>মেয়াদে বাস্তবায়ন করা হবে।</w:t>
      </w:r>
    </w:p>
    <w:p w14:paraId="07B9D56A" w14:textId="77777777" w:rsidR="00A1544E" w:rsidRDefault="00A1544E" w:rsidP="00A1544E">
      <w:pPr>
        <w:tabs>
          <w:tab w:val="left" w:pos="0"/>
        </w:tabs>
        <w:spacing w:after="0"/>
        <w:jc w:val="both"/>
        <w:rPr>
          <w:rFonts w:ascii="Nikosh" w:hAnsi="Nikosh" w:cs="Nikosh"/>
          <w:sz w:val="28"/>
          <w:szCs w:val="28"/>
          <w:lang w:bidi="bn-BD"/>
        </w:rPr>
      </w:pPr>
    </w:p>
    <w:p w14:paraId="7F3CEC91" w14:textId="77777777" w:rsidR="00A1544E" w:rsidRDefault="00A1544E" w:rsidP="00A1544E">
      <w:pPr>
        <w:tabs>
          <w:tab w:val="left" w:pos="0"/>
        </w:tabs>
        <w:spacing w:after="0"/>
        <w:jc w:val="both"/>
        <w:rPr>
          <w:rFonts w:ascii="Nikosh" w:hAnsi="Nikosh" w:cs="Nikosh"/>
          <w:sz w:val="28"/>
          <w:szCs w:val="28"/>
        </w:rPr>
      </w:pPr>
      <w:r w:rsidRPr="00811F30">
        <w:rPr>
          <w:rFonts w:ascii="Nikosh" w:hAnsi="Nikosh" w:cs="Nikosh"/>
          <w:sz w:val="28"/>
          <w:szCs w:val="28"/>
          <w:lang w:bidi="bn-BD"/>
        </w:rPr>
        <w:t xml:space="preserve"> </w:t>
      </w:r>
      <w:r>
        <w:rPr>
          <w:rFonts w:ascii="Nikosh" w:hAnsi="Nikosh" w:cs="Nikosh"/>
          <w:sz w:val="28"/>
          <w:szCs w:val="28"/>
          <w:lang w:bidi="bn-BD"/>
        </w:rPr>
        <w:tab/>
      </w:r>
      <w:r w:rsidRPr="00811F30">
        <w:rPr>
          <w:rFonts w:ascii="Nikosh" w:hAnsi="Nikosh" w:cs="Nikosh"/>
          <w:sz w:val="28"/>
          <w:szCs w:val="28"/>
        </w:rPr>
        <w:t xml:space="preserve">বাংলাদেশ সরকারের পক্ষে অর্থনৈতিক সম্পর্ক বিভাগের সচিব মিজ্ শরিফা খান এবং বিশ্বব্যাংকের পক্ষে </w:t>
      </w:r>
      <w:r w:rsidRPr="00811F30">
        <w:rPr>
          <w:rFonts w:ascii="Nikosh" w:hAnsi="Nikosh" w:cs="Nikosh" w:hint="cs"/>
          <w:sz w:val="28"/>
          <w:szCs w:val="28"/>
        </w:rPr>
        <w:t>বিশ্বব্যাংক</w:t>
      </w:r>
      <w:r w:rsidRPr="00811F30">
        <w:rPr>
          <w:rFonts w:ascii="Nikosh" w:hAnsi="Nikosh" w:cs="Nikosh"/>
          <w:sz w:val="28"/>
          <w:szCs w:val="28"/>
        </w:rPr>
        <w:t xml:space="preserve"> ঢাকা </w:t>
      </w:r>
      <w:r>
        <w:rPr>
          <w:rFonts w:ascii="Nikosh" w:hAnsi="Nikosh" w:cs="Nikosh"/>
          <w:sz w:val="28"/>
          <w:szCs w:val="28"/>
        </w:rPr>
        <w:t>কার্যালয়ের</w:t>
      </w:r>
      <w:r w:rsidRPr="00811F30">
        <w:rPr>
          <w:rFonts w:ascii="Nikosh" w:hAnsi="Nikosh" w:cs="Nikosh"/>
          <w:sz w:val="28"/>
          <w:szCs w:val="28"/>
        </w:rPr>
        <w:t xml:space="preserve"> কান্ট্রি ডিরেক্টর</w:t>
      </w:r>
      <w:r w:rsidRPr="00811F30">
        <w:rPr>
          <w:rFonts w:ascii="Times New Roman" w:hAnsi="Times New Roman" w:cs="Times New Roman"/>
          <w:sz w:val="28"/>
          <w:szCs w:val="28"/>
        </w:rPr>
        <w:t xml:space="preserve"> Mr. Abdoulaye Seck</w:t>
      </w:r>
      <w:r w:rsidRPr="00811F30">
        <w:rPr>
          <w:rFonts w:ascii="Nikosh" w:hAnsi="Nikosh" w:cs="Nikosh"/>
          <w:sz w:val="28"/>
          <w:szCs w:val="28"/>
        </w:rPr>
        <w:t xml:space="preserve"> উক্ত অর্থায়ন </w:t>
      </w:r>
      <w:r w:rsidRPr="00811F30">
        <w:rPr>
          <w:rFonts w:ascii="Nikosh" w:hAnsi="Nikosh" w:cs="Nikosh" w:hint="cs"/>
          <w:sz w:val="28"/>
          <w:szCs w:val="28"/>
        </w:rPr>
        <w:t>চুক্তিতে</w:t>
      </w:r>
      <w:r w:rsidRPr="00811F30">
        <w:rPr>
          <w:rFonts w:ascii="Nikosh" w:hAnsi="Nikosh" w:cs="Nikosh"/>
          <w:sz w:val="28"/>
          <w:szCs w:val="28"/>
        </w:rPr>
        <w:t xml:space="preserve"> </w:t>
      </w:r>
      <w:r w:rsidRPr="00811F30">
        <w:rPr>
          <w:rFonts w:ascii="Nikosh" w:hAnsi="Nikosh" w:cs="Nikosh" w:hint="cs"/>
          <w:sz w:val="28"/>
          <w:szCs w:val="28"/>
        </w:rPr>
        <w:t>স্বাক্ষর</w:t>
      </w:r>
      <w:r w:rsidRPr="00811F30">
        <w:rPr>
          <w:rFonts w:ascii="Nikosh" w:hAnsi="Nikosh" w:cs="Nikosh"/>
          <w:sz w:val="28"/>
          <w:szCs w:val="28"/>
        </w:rPr>
        <w:t xml:space="preserve"> </w:t>
      </w:r>
      <w:r w:rsidRPr="00811F30">
        <w:rPr>
          <w:rFonts w:ascii="Nikosh" w:hAnsi="Nikosh" w:cs="Nikosh" w:hint="cs"/>
          <w:sz w:val="28"/>
          <w:szCs w:val="28"/>
        </w:rPr>
        <w:t>করে</w:t>
      </w:r>
      <w:r w:rsidRPr="00811F30">
        <w:rPr>
          <w:rFonts w:ascii="Nikosh" w:eastAsia="Nikosh" w:hAnsi="Nikosh" w:cs="Nikosh"/>
          <w:sz w:val="28"/>
          <w:szCs w:val="28"/>
          <w:cs/>
          <w:lang w:bidi="bn-BD"/>
        </w:rPr>
        <w:t>ন</w:t>
      </w:r>
      <w:r w:rsidRPr="00811F30">
        <w:rPr>
          <w:rFonts w:ascii="Nikosh" w:hAnsi="Nikosh" w:cs="Nikosh" w:hint="cs"/>
          <w:sz w:val="28"/>
          <w:szCs w:val="28"/>
        </w:rPr>
        <w:t>।</w:t>
      </w:r>
      <w:r w:rsidRPr="00811F30">
        <w:rPr>
          <w:rFonts w:ascii="Nikosh" w:hAnsi="Nikosh" w:cs="Nikosh"/>
          <w:sz w:val="28"/>
          <w:szCs w:val="28"/>
        </w:rPr>
        <w:t xml:space="preserve"> </w:t>
      </w:r>
    </w:p>
    <w:p w14:paraId="5F4C6532" w14:textId="77777777" w:rsidR="00A1544E" w:rsidRDefault="00A1544E" w:rsidP="00A1544E">
      <w:pPr>
        <w:tabs>
          <w:tab w:val="left" w:pos="0"/>
        </w:tabs>
        <w:spacing w:after="0"/>
        <w:jc w:val="both"/>
        <w:rPr>
          <w:rFonts w:ascii="Nikosh" w:eastAsia="Nikosh" w:hAnsi="Nikosh" w:cs="Nikosh"/>
          <w:sz w:val="28"/>
          <w:szCs w:val="28"/>
          <w:lang w:bidi="bn-BD"/>
        </w:rPr>
      </w:pPr>
    </w:p>
    <w:p w14:paraId="10D30602" w14:textId="77777777" w:rsidR="00A1544E" w:rsidRDefault="00A1544E" w:rsidP="00A1544E">
      <w:pPr>
        <w:tabs>
          <w:tab w:val="left" w:pos="0"/>
        </w:tabs>
        <w:spacing w:after="0"/>
        <w:jc w:val="both"/>
        <w:rPr>
          <w:rFonts w:ascii="Nikosh" w:hAnsi="Nikosh" w:cs="Nikosh"/>
          <w:sz w:val="28"/>
          <w:szCs w:val="28"/>
        </w:rPr>
      </w:pPr>
      <w:r>
        <w:rPr>
          <w:rFonts w:ascii="Nikosh" w:hAnsi="Nikosh" w:cs="Nikosh"/>
          <w:sz w:val="28"/>
          <w:szCs w:val="28"/>
        </w:rPr>
        <w:tab/>
      </w:r>
      <w:r w:rsidRPr="00811F30">
        <w:rPr>
          <w:rFonts w:ascii="Nikosh" w:hAnsi="Nikosh" w:cs="Nikosh"/>
          <w:sz w:val="28"/>
          <w:szCs w:val="28"/>
        </w:rPr>
        <w:t xml:space="preserve">বিশ্বব্যাংকের আন্তর্জাতিক উন্নয়ন সংস্থা (আইডিএ) থেকে ঋণ গ্রহণ করা হবে এবং আইডিএ অর্থায়নের ঋণ ৫ (পাঁচ) বছরের গ্রেস পিরিয়ডসহ ৩০ বছরে পরিশোধ করতে হবে। এসডিআরে গৃহীতব্য এ ঋণের উত্তোলিত অর্থের ওপর ০.৭৫% হারে সার্ভিস চার্জ এবং ১.২৫% হারে সুদ প্রদান করতে হবে। অনুত্তোলিত অর্থের ওপর বার্ষিক ০.৫০% হারে কমিটমেন্ট ফি প্রদেয় হবে। </w:t>
      </w:r>
      <w:r>
        <w:rPr>
          <w:rFonts w:ascii="Nikosh" w:hAnsi="Nikosh" w:cs="Nikosh"/>
          <w:sz w:val="28"/>
        </w:rPr>
        <w:t>তবে, বিশ্বব্যাংক চলতি অর্থ বছরসহ দীর্ঘদিন ধরে কমিটমেন্ট ফি গ্রহণ করে না।</w:t>
      </w:r>
    </w:p>
    <w:p w14:paraId="0A9A4236" w14:textId="77777777" w:rsidR="00A1544E" w:rsidRPr="002956F6" w:rsidRDefault="00A1544E" w:rsidP="00A1544E">
      <w:pPr>
        <w:tabs>
          <w:tab w:val="left" w:pos="0"/>
        </w:tabs>
        <w:spacing w:after="0"/>
        <w:jc w:val="both"/>
        <w:rPr>
          <w:rFonts w:ascii="Nikosh" w:eastAsia="Nikosh" w:hAnsi="Nikosh" w:cs="Nikosh"/>
          <w:sz w:val="28"/>
          <w:szCs w:val="28"/>
          <w:lang w:bidi="bn-BD"/>
        </w:rPr>
      </w:pPr>
    </w:p>
    <w:p w14:paraId="5AEAD008" w14:textId="77777777" w:rsidR="00A1544E" w:rsidRPr="00811F30" w:rsidRDefault="00A1544E" w:rsidP="00A1544E">
      <w:pPr>
        <w:tabs>
          <w:tab w:val="left" w:pos="0"/>
        </w:tabs>
        <w:spacing w:after="0" w:line="271" w:lineRule="auto"/>
        <w:jc w:val="both"/>
        <w:rPr>
          <w:rFonts w:ascii="Nikosh" w:hAnsi="Nikosh" w:cs="Nikosh"/>
          <w:color w:val="000000" w:themeColor="text1"/>
          <w:sz w:val="28"/>
          <w:szCs w:val="28"/>
        </w:rPr>
      </w:pPr>
      <w:r>
        <w:rPr>
          <w:rFonts w:ascii="Nikosh" w:hAnsi="Nikosh" w:cs="Nikosh"/>
          <w:sz w:val="28"/>
          <w:szCs w:val="28"/>
        </w:rPr>
        <w:tab/>
      </w:r>
      <w:r w:rsidRPr="00811F30">
        <w:rPr>
          <w:rFonts w:ascii="Nikosh" w:hAnsi="Nikosh" w:cs="Nikosh"/>
          <w:sz w:val="28"/>
          <w:szCs w:val="28"/>
        </w:rPr>
        <w:t xml:space="preserve">প্রকল্পের মূল উদ্দেশ্য হলো </w:t>
      </w:r>
      <w:r w:rsidRPr="00811F30">
        <w:rPr>
          <w:rFonts w:ascii="Times New Roman" w:hAnsi="Times New Roman" w:cs="Times New Roman"/>
          <w:color w:val="000000" w:themeColor="text1"/>
          <w:sz w:val="28"/>
          <w:szCs w:val="28"/>
        </w:rPr>
        <w:t>NEET (Not in Education, Employment and Training)</w:t>
      </w:r>
      <w:r w:rsidRPr="00811F30">
        <w:rPr>
          <w:rFonts w:ascii="Nikosh" w:hAnsi="Nikosh" w:cs="Nikosh"/>
          <w:sz w:val="28"/>
          <w:szCs w:val="28"/>
        </w:rPr>
        <w:t xml:space="preserve"> তরুন-তরুনী, বিশেষ করে গ্রামীন অঞ্চলের মহিলাদের প্রশিক্ষণ প্রদান করে তাদের কর্মসংস্থানের সুযোগ সৃষ্টি </w:t>
      </w:r>
      <w:r>
        <w:rPr>
          <w:rFonts w:ascii="Nikosh" w:hAnsi="Nikosh" w:cs="Nikosh"/>
          <w:sz w:val="28"/>
          <w:szCs w:val="28"/>
        </w:rPr>
        <w:t>করা</w:t>
      </w:r>
      <w:r w:rsidRPr="00811F30">
        <w:rPr>
          <w:rFonts w:ascii="Nikosh" w:hAnsi="Nikosh" w:cs="Nikosh"/>
          <w:sz w:val="28"/>
          <w:szCs w:val="28"/>
        </w:rPr>
        <w:t>। এ</w:t>
      </w:r>
      <w:r>
        <w:rPr>
          <w:rFonts w:ascii="Nikosh" w:hAnsi="Nikosh" w:cs="Nikosh"/>
          <w:sz w:val="28"/>
          <w:szCs w:val="28"/>
        </w:rPr>
        <w:t>র ফলে</w:t>
      </w:r>
      <w:r w:rsidRPr="00811F30">
        <w:rPr>
          <w:rFonts w:ascii="Nikosh" w:hAnsi="Nikosh" w:cs="Nikosh"/>
          <w:sz w:val="28"/>
          <w:szCs w:val="28"/>
        </w:rPr>
        <w:t xml:space="preserve"> </w:t>
      </w:r>
      <w:r w:rsidRPr="00811F30">
        <w:rPr>
          <w:rFonts w:ascii="Times New Roman" w:hAnsi="Times New Roman" w:cs="Times New Roman"/>
          <w:color w:val="000000" w:themeColor="text1"/>
          <w:sz w:val="28"/>
          <w:szCs w:val="28"/>
        </w:rPr>
        <w:t>NEET (Not in Education, Employment and Training)</w:t>
      </w:r>
      <w:r w:rsidRPr="00811F30">
        <w:rPr>
          <w:rFonts w:ascii="Nikosh" w:hAnsi="Nikosh" w:cs="Nikosh"/>
          <w:color w:val="000000" w:themeColor="text1"/>
          <w:sz w:val="28"/>
          <w:szCs w:val="28"/>
        </w:rPr>
        <w:t xml:space="preserve"> তরুন-তরুনীর সংখ্যা ক্রমান্বয়ে হ্রাস পেয়ে ২০৩০ সালের মধ্যে অগ্রধিকার খাতে পর্যাপ্ত দক্ষ শ্রমশক্তি (প্রায় ৯ লক্ষ) প্রস্তুত করা যাবে যা বাংলাদেশকে এলডিসি থেকে উত্তরণ প্রক্রিয়ায় সহায়তা করবে।</w:t>
      </w:r>
    </w:p>
    <w:p w14:paraId="7D3BA881" w14:textId="77777777" w:rsidR="00A1544E" w:rsidRPr="00811F30" w:rsidRDefault="00A1544E" w:rsidP="00A1544E">
      <w:pPr>
        <w:spacing w:after="0" w:line="271" w:lineRule="auto"/>
        <w:jc w:val="both"/>
        <w:rPr>
          <w:rFonts w:ascii="Nikosh" w:hAnsi="Nikosh" w:cs="Nikosh"/>
          <w:color w:val="000000"/>
          <w:kern w:val="24"/>
          <w:sz w:val="28"/>
          <w:szCs w:val="28"/>
          <w:lang w:bidi="as-IN"/>
        </w:rPr>
      </w:pPr>
    </w:p>
    <w:p w14:paraId="74BC68C0" w14:textId="77777777" w:rsidR="00A1544E" w:rsidRPr="00F45CA8" w:rsidRDefault="00A1544E" w:rsidP="00A1544E">
      <w:pPr>
        <w:tabs>
          <w:tab w:val="left" w:pos="0"/>
        </w:tabs>
        <w:spacing w:after="0" w:line="271" w:lineRule="auto"/>
        <w:jc w:val="both"/>
      </w:pPr>
      <w:r>
        <w:rPr>
          <w:rFonts w:ascii="Nikosh" w:hAnsi="Nikosh" w:cs="Nikosh"/>
          <w:sz w:val="28"/>
          <w:szCs w:val="28"/>
        </w:rPr>
        <w:tab/>
      </w:r>
      <w:r w:rsidRPr="00811F30">
        <w:rPr>
          <w:rFonts w:ascii="Nikosh" w:hAnsi="Nikosh" w:cs="Nikosh"/>
          <w:sz w:val="28"/>
          <w:szCs w:val="28"/>
        </w:rPr>
        <w:t>বিশ্বব্যাংক বাংলাদেশের জন্য সর্ববৃহৎ বহুপাক্ষিক উন্নয়নশীল অংশীদার।</w:t>
      </w:r>
      <w:r>
        <w:rPr>
          <w:rFonts w:ascii="Nikosh" w:hAnsi="Nikosh" w:cs="Nikosh"/>
          <w:sz w:val="28"/>
          <w:szCs w:val="28"/>
        </w:rPr>
        <w:t xml:space="preserve"> বিশ্বব্যাংক অদ্যাবধি বাংলাদেশকে ৪১ বিলিয়ন মার্কিন ডলার আর্থিক সহায়তা প্রদান করেছে। বর্তমানে বিশ্বব্যাংক হতে ১৬.৩ বিলিয়ন মার্কিন ডলারের আর্থিক সহায়তায় ৫৪টি প্রকল্পের কার্যক্রম চলমান রয়েছে যা </w:t>
      </w:r>
      <w:r w:rsidRPr="00811F30">
        <w:rPr>
          <w:rFonts w:ascii="Nikosh" w:hAnsi="Nikosh" w:cs="Nikosh"/>
          <w:sz w:val="28"/>
          <w:szCs w:val="28"/>
        </w:rPr>
        <w:t>বাংলাদেশ</w:t>
      </w:r>
      <w:r>
        <w:rPr>
          <w:rFonts w:ascii="Nikosh" w:hAnsi="Nikosh" w:cs="Nikosh"/>
          <w:sz w:val="28"/>
          <w:szCs w:val="28"/>
        </w:rPr>
        <w:t xml:space="preserve">ের আর্থ-সামাজিক উন্নয়ন, প্রাতিষ্ঠানিক সংস্কার, </w:t>
      </w:r>
      <w:r w:rsidRPr="00811F30">
        <w:rPr>
          <w:rFonts w:ascii="Nikosh" w:hAnsi="Nikosh" w:cs="Nikosh"/>
          <w:sz w:val="28"/>
          <w:szCs w:val="28"/>
        </w:rPr>
        <w:t>যোগাযোগ ও লজিস্টিক</w:t>
      </w:r>
      <w:r>
        <w:rPr>
          <w:rFonts w:ascii="Nikosh" w:hAnsi="Nikosh" w:cs="Nikosh"/>
          <w:sz w:val="28"/>
          <w:szCs w:val="28"/>
        </w:rPr>
        <w:t xml:space="preserve"> উন্নয়ন</w:t>
      </w:r>
      <w:r w:rsidRPr="00811F30">
        <w:rPr>
          <w:rFonts w:ascii="Nikosh" w:hAnsi="Nikosh" w:cs="Nikosh"/>
          <w:sz w:val="28"/>
          <w:szCs w:val="28"/>
        </w:rPr>
        <w:t xml:space="preserve">, </w:t>
      </w:r>
      <w:r>
        <w:rPr>
          <w:rFonts w:ascii="Nikosh" w:hAnsi="Nikosh" w:cs="Nikosh"/>
          <w:sz w:val="28"/>
          <w:szCs w:val="28"/>
        </w:rPr>
        <w:t>বিদ্যু</w:t>
      </w:r>
      <w:r>
        <w:rPr>
          <w:rFonts w:ascii="Nikosh" w:hAnsi="Nikosh" w:cs="Nikosh"/>
          <w:sz w:val="28"/>
          <w:szCs w:val="28"/>
          <w:cs/>
          <w:lang w:bidi="bn-IN"/>
        </w:rPr>
        <w:t>ৎ</w:t>
      </w:r>
      <w:r>
        <w:rPr>
          <w:rFonts w:ascii="Nikosh" w:hAnsi="Nikosh" w:cs="Nikosh"/>
          <w:sz w:val="28"/>
          <w:szCs w:val="28"/>
          <w:lang w:bidi="bn-IN"/>
        </w:rPr>
        <w:t xml:space="preserve"> ও জ্বালানী</w:t>
      </w:r>
      <w:r w:rsidRPr="00811F30">
        <w:rPr>
          <w:rFonts w:ascii="Nikosh" w:hAnsi="Nikosh" w:cs="Nikosh"/>
          <w:sz w:val="28"/>
          <w:szCs w:val="28"/>
        </w:rPr>
        <w:t xml:space="preserve"> খাত</w:t>
      </w:r>
      <w:r>
        <w:rPr>
          <w:rFonts w:ascii="Nikosh" w:hAnsi="Nikosh" w:cs="Nikosh"/>
          <w:sz w:val="28"/>
          <w:szCs w:val="28"/>
        </w:rPr>
        <w:t>সহ বিভিন্ন উন্নয়নমূলক কর্মকান্ডে ভূমিকা রাখছে।</w:t>
      </w:r>
      <w:r w:rsidRPr="00811F30">
        <w:rPr>
          <w:rFonts w:ascii="Nikosh" w:hAnsi="Nikosh" w:cs="Nikosh"/>
          <w:sz w:val="28"/>
          <w:szCs w:val="28"/>
        </w:rPr>
        <w:t xml:space="preserve"> </w:t>
      </w:r>
    </w:p>
    <w:p w14:paraId="792D20EE" w14:textId="77777777" w:rsidR="00E8639C" w:rsidRPr="00A1544E" w:rsidRDefault="00E8639C" w:rsidP="00A1544E"/>
    <w:sectPr w:rsidR="00E8639C" w:rsidRPr="00A1544E" w:rsidSect="008F1F9D">
      <w:pgSz w:w="11909" w:h="16834" w:code="9"/>
      <w:pgMar w:top="1080" w:right="1152"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Nirmala UI">
    <w:panose1 w:val="020B0502040204020203"/>
    <w:charset w:val="00"/>
    <w:family w:val="swiss"/>
    <w:pitch w:val="variable"/>
    <w:sig w:usb0="80FF8023" w:usb1="0200004A" w:usb2="00000200" w:usb3="00000000" w:csb0="00000001" w:csb1="00000000"/>
  </w:font>
  <w:font w:name="Nikosh">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33AC8"/>
    <w:rsid w:val="0005115B"/>
    <w:rsid w:val="00071D03"/>
    <w:rsid w:val="00095171"/>
    <w:rsid w:val="000C0E27"/>
    <w:rsid w:val="0011397B"/>
    <w:rsid w:val="0013764E"/>
    <w:rsid w:val="002027A6"/>
    <w:rsid w:val="00203FFB"/>
    <w:rsid w:val="00204AA2"/>
    <w:rsid w:val="00244D67"/>
    <w:rsid w:val="0026451E"/>
    <w:rsid w:val="002925C1"/>
    <w:rsid w:val="002956F6"/>
    <w:rsid w:val="002D1298"/>
    <w:rsid w:val="002F0211"/>
    <w:rsid w:val="00397292"/>
    <w:rsid w:val="003D0020"/>
    <w:rsid w:val="003D6E9A"/>
    <w:rsid w:val="003E5D44"/>
    <w:rsid w:val="003F5624"/>
    <w:rsid w:val="00425C3D"/>
    <w:rsid w:val="004458C8"/>
    <w:rsid w:val="00460A98"/>
    <w:rsid w:val="0046328C"/>
    <w:rsid w:val="004E7B33"/>
    <w:rsid w:val="005074C2"/>
    <w:rsid w:val="005141F9"/>
    <w:rsid w:val="00554066"/>
    <w:rsid w:val="005F2751"/>
    <w:rsid w:val="00614C5D"/>
    <w:rsid w:val="0061581D"/>
    <w:rsid w:val="00630FCB"/>
    <w:rsid w:val="006317C7"/>
    <w:rsid w:val="00673F4A"/>
    <w:rsid w:val="006D08F5"/>
    <w:rsid w:val="006E10BD"/>
    <w:rsid w:val="00716E4E"/>
    <w:rsid w:val="00722EEE"/>
    <w:rsid w:val="007274EE"/>
    <w:rsid w:val="007443D2"/>
    <w:rsid w:val="00792E0E"/>
    <w:rsid w:val="007C4D51"/>
    <w:rsid w:val="008079EB"/>
    <w:rsid w:val="00811F30"/>
    <w:rsid w:val="00826B3D"/>
    <w:rsid w:val="008372A6"/>
    <w:rsid w:val="00860AE2"/>
    <w:rsid w:val="0086139B"/>
    <w:rsid w:val="008A0852"/>
    <w:rsid w:val="00916807"/>
    <w:rsid w:val="00917878"/>
    <w:rsid w:val="00952483"/>
    <w:rsid w:val="00987686"/>
    <w:rsid w:val="009A7770"/>
    <w:rsid w:val="009B67ED"/>
    <w:rsid w:val="009B773C"/>
    <w:rsid w:val="009F1D4C"/>
    <w:rsid w:val="00A1544E"/>
    <w:rsid w:val="00A422F1"/>
    <w:rsid w:val="00A87EF1"/>
    <w:rsid w:val="00A91972"/>
    <w:rsid w:val="00B55088"/>
    <w:rsid w:val="00B55317"/>
    <w:rsid w:val="00B705EF"/>
    <w:rsid w:val="00BB2021"/>
    <w:rsid w:val="00BE7923"/>
    <w:rsid w:val="00C019B2"/>
    <w:rsid w:val="00C5639B"/>
    <w:rsid w:val="00C7069F"/>
    <w:rsid w:val="00C74D93"/>
    <w:rsid w:val="00C939E4"/>
    <w:rsid w:val="00C93DA3"/>
    <w:rsid w:val="00C97295"/>
    <w:rsid w:val="00C97B16"/>
    <w:rsid w:val="00D21773"/>
    <w:rsid w:val="00D46E7B"/>
    <w:rsid w:val="00D66691"/>
    <w:rsid w:val="00D977ED"/>
    <w:rsid w:val="00DD16F7"/>
    <w:rsid w:val="00DD6281"/>
    <w:rsid w:val="00DE7506"/>
    <w:rsid w:val="00E2103F"/>
    <w:rsid w:val="00E336A3"/>
    <w:rsid w:val="00E34291"/>
    <w:rsid w:val="00E52F35"/>
    <w:rsid w:val="00E77EFC"/>
    <w:rsid w:val="00E8639C"/>
    <w:rsid w:val="00E961C6"/>
    <w:rsid w:val="00EF68B1"/>
    <w:rsid w:val="00F203C4"/>
    <w:rsid w:val="00F33AC8"/>
    <w:rsid w:val="00F35F6C"/>
    <w:rsid w:val="00F45586"/>
    <w:rsid w:val="00F45CA8"/>
    <w:rsid w:val="00F90710"/>
    <w:rsid w:val="00FB6EFD"/>
    <w:rsid w:val="00FC1036"/>
    <w:rsid w:val="00FD32DF"/>
    <w:rsid w:val="00FF262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0264D"/>
  <w15:docId w15:val="{4B9D83EE-02F4-4994-B380-3745CD7C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62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1F9"/>
    <w:rPr>
      <w:rFonts w:ascii="Segoe UI" w:eastAsiaTheme="minorEastAsia" w:hAnsi="Segoe UI" w:cs="Segoe UI"/>
      <w:sz w:val="18"/>
      <w:szCs w:val="18"/>
    </w:rPr>
  </w:style>
  <w:style w:type="paragraph" w:styleId="HTMLPreformatted">
    <w:name w:val="HTML Preformatted"/>
    <w:basedOn w:val="Normal"/>
    <w:link w:val="HTMLPreformattedChar"/>
    <w:uiPriority w:val="99"/>
    <w:unhideWhenUsed/>
    <w:rsid w:val="00D21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21773"/>
    <w:rPr>
      <w:rFonts w:ascii="Courier New" w:eastAsia="Times New Roman" w:hAnsi="Courier New" w:cs="Courier New"/>
      <w:sz w:val="20"/>
      <w:szCs w:val="20"/>
    </w:rPr>
  </w:style>
  <w:style w:type="character" w:customStyle="1" w:styleId="y2iqfc">
    <w:name w:val="y2iqfc"/>
    <w:basedOn w:val="DefaultParagraphFont"/>
    <w:rsid w:val="00D21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22270">
      <w:bodyDiv w:val="1"/>
      <w:marLeft w:val="0"/>
      <w:marRight w:val="0"/>
      <w:marTop w:val="0"/>
      <w:marBottom w:val="0"/>
      <w:divBdr>
        <w:top w:val="none" w:sz="0" w:space="0" w:color="auto"/>
        <w:left w:val="none" w:sz="0" w:space="0" w:color="auto"/>
        <w:bottom w:val="none" w:sz="0" w:space="0" w:color="auto"/>
        <w:right w:val="none" w:sz="0" w:space="0" w:color="auto"/>
      </w:divBdr>
    </w:div>
    <w:div w:id="1694259066">
      <w:bodyDiv w:val="1"/>
      <w:marLeft w:val="0"/>
      <w:marRight w:val="0"/>
      <w:marTop w:val="0"/>
      <w:marBottom w:val="0"/>
      <w:divBdr>
        <w:top w:val="none" w:sz="0" w:space="0" w:color="auto"/>
        <w:left w:val="none" w:sz="0" w:space="0" w:color="auto"/>
        <w:bottom w:val="none" w:sz="0" w:space="0" w:color="auto"/>
        <w:right w:val="none" w:sz="0" w:space="0" w:color="auto"/>
      </w:divBdr>
    </w:div>
    <w:div w:id="171345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396</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World Bank Wing</cp:lastModifiedBy>
  <cp:revision>76</cp:revision>
  <cp:lastPrinted>2023-08-23T04:09:00Z</cp:lastPrinted>
  <dcterms:created xsi:type="dcterms:W3CDTF">2023-04-04T04:48:00Z</dcterms:created>
  <dcterms:modified xsi:type="dcterms:W3CDTF">2023-08-27T09:45:00Z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4f0319cfd896a571001e6785675cc8185a006ba212d725e316722697d5152b1c</vt:lpwstr>
  </property>
</Properties>
</file>